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1766C" w14:textId="77777777" w:rsidR="00BB79B9" w:rsidRDefault="00BB79B9" w:rsidP="00EF613A">
      <w:pPr>
        <w:pStyle w:val="Title"/>
        <w:rPr>
          <w:rFonts w:eastAsia="Open Sans"/>
          <w:sz w:val="96"/>
          <w:szCs w:val="96"/>
        </w:rPr>
      </w:pPr>
      <w:bookmarkStart w:id="0" w:name="_GoBack"/>
      <w:bookmarkEnd w:id="0"/>
    </w:p>
    <w:p w14:paraId="77B0A798" w14:textId="77777777" w:rsidR="00E439DF" w:rsidRDefault="00F75E0E" w:rsidP="00E439DF">
      <w:pPr>
        <w:pStyle w:val="Title"/>
        <w:jc w:val="center"/>
        <w:rPr>
          <w:rFonts w:eastAsia="Open Sans"/>
          <w:sz w:val="96"/>
          <w:szCs w:val="96"/>
        </w:rPr>
      </w:pPr>
      <w:r w:rsidRPr="00F75E0E">
        <w:rPr>
          <w:rFonts w:eastAsia="Open Sans"/>
          <w:sz w:val="96"/>
          <w:szCs w:val="96"/>
        </w:rPr>
        <w:t xml:space="preserve">The </w:t>
      </w:r>
      <w:r w:rsidR="007A75FE" w:rsidRPr="00F75E0E">
        <w:rPr>
          <w:rFonts w:eastAsia="Open Sans"/>
          <w:sz w:val="96"/>
          <w:szCs w:val="96"/>
        </w:rPr>
        <w:t>GiveBIG</w:t>
      </w:r>
      <w:r w:rsidRPr="00F75E0E">
        <w:rPr>
          <w:rFonts w:eastAsia="Open Sans"/>
          <w:sz w:val="96"/>
          <w:szCs w:val="96"/>
        </w:rPr>
        <w:t xml:space="preserve"> </w:t>
      </w:r>
    </w:p>
    <w:p w14:paraId="42AAA8F0" w14:textId="6F5A5661" w:rsidR="00E439DF" w:rsidRPr="00E439DF" w:rsidRDefault="00E439DF" w:rsidP="00E439DF">
      <w:pPr>
        <w:pStyle w:val="Title"/>
        <w:jc w:val="center"/>
        <w:rPr>
          <w:rFonts w:eastAsia="Open Sans"/>
          <w:sz w:val="96"/>
          <w:szCs w:val="96"/>
        </w:rPr>
      </w:pPr>
      <w:r>
        <w:rPr>
          <w:rFonts w:eastAsia="Open Sans"/>
          <w:sz w:val="96"/>
          <w:szCs w:val="96"/>
        </w:rPr>
        <w:t>Campaign Guide</w:t>
      </w:r>
    </w:p>
    <w:p w14:paraId="1357055C" w14:textId="32DFF133" w:rsidR="00BB79B9" w:rsidRDefault="00D008AB" w:rsidP="00527FC2">
      <w:pPr>
        <w:jc w:val="center"/>
      </w:pPr>
      <w:r>
        <w:rPr>
          <w:noProof/>
        </w:rPr>
        <w:drawing>
          <wp:inline distT="0" distB="0" distL="0" distR="0" wp14:anchorId="25666D4A" wp14:editId="193736C6">
            <wp:extent cx="2800350" cy="280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veBIG-Blue-2022-Solid.png"/>
                    <pic:cNvPicPr/>
                  </pic:nvPicPr>
                  <pic:blipFill>
                    <a:blip r:embed="rId8">
                      <a:extLst>
                        <a:ext uri="{28A0092B-C50C-407E-A947-70E740481C1C}">
                          <a14:useLocalDpi xmlns:a14="http://schemas.microsoft.com/office/drawing/2010/main" val="0"/>
                        </a:ext>
                      </a:extLst>
                    </a:blip>
                    <a:stretch>
                      <a:fillRect/>
                    </a:stretch>
                  </pic:blipFill>
                  <pic:spPr>
                    <a:xfrm>
                      <a:off x="0" y="0"/>
                      <a:ext cx="2800601" cy="2800601"/>
                    </a:xfrm>
                    <a:prstGeom prst="rect">
                      <a:avLst/>
                    </a:prstGeom>
                  </pic:spPr>
                </pic:pic>
              </a:graphicData>
            </a:graphic>
          </wp:inline>
        </w:drawing>
      </w:r>
    </w:p>
    <w:p w14:paraId="0C7568BA" w14:textId="69388019" w:rsidR="00BB79B9" w:rsidRDefault="001B66B1" w:rsidP="00BB79B9">
      <w:pPr>
        <w:pStyle w:val="Heading1"/>
        <w:rPr>
          <w:rFonts w:eastAsia="Open Sans"/>
        </w:rPr>
      </w:pPr>
      <w:bookmarkStart w:id="1" w:name="_Toc97743147"/>
      <w:r>
        <w:rPr>
          <w:rFonts w:eastAsia="Open Sans"/>
        </w:rPr>
        <w:t xml:space="preserve">Directions for Using this </w:t>
      </w:r>
      <w:r w:rsidR="00163DE0">
        <w:rPr>
          <w:rFonts w:eastAsia="Open Sans"/>
        </w:rPr>
        <w:t>Document</w:t>
      </w:r>
      <w:bookmarkEnd w:id="1"/>
    </w:p>
    <w:p w14:paraId="0F3F53EE" w14:textId="3463A950" w:rsidR="00BB79B9" w:rsidRDefault="00BB79B9" w:rsidP="00BB79B9">
      <w:r w:rsidRPr="00527FC2">
        <w:rPr>
          <w:b/>
        </w:rPr>
        <w:t xml:space="preserve">This document provides </w:t>
      </w:r>
      <w:r w:rsidR="005418DB">
        <w:rPr>
          <w:b/>
        </w:rPr>
        <w:t>recommendations and a</w:t>
      </w:r>
      <w:r w:rsidRPr="00527FC2">
        <w:rPr>
          <w:b/>
        </w:rPr>
        <w:t xml:space="preserve"> sample fundraising and communication</w:t>
      </w:r>
      <w:r w:rsidR="003D6884" w:rsidRPr="00527FC2">
        <w:rPr>
          <w:b/>
        </w:rPr>
        <w:t>s plan for a GiveBIG campaign</w:t>
      </w:r>
      <w:r w:rsidR="003D6884">
        <w:t xml:space="preserve">. </w:t>
      </w:r>
      <w:r w:rsidR="00F75E0E">
        <w:t xml:space="preserve">You </w:t>
      </w:r>
      <w:r>
        <w:t xml:space="preserve">can </w:t>
      </w:r>
      <w:r w:rsidRPr="001B66B1">
        <w:rPr>
          <w:color w:val="000000" w:themeColor="text1"/>
        </w:rPr>
        <w:t xml:space="preserve">use this document as a template, replacing the sample emails/message, social media posts, and fundraising strategies with your own copy and fundraising </w:t>
      </w:r>
      <w:r w:rsidR="00A54DF3">
        <w:rPr>
          <w:color w:val="000000" w:themeColor="text1"/>
        </w:rPr>
        <w:t>strategies</w:t>
      </w:r>
      <w:r w:rsidR="00A54DF3" w:rsidRPr="001B66B1">
        <w:rPr>
          <w:color w:val="000000" w:themeColor="text1"/>
        </w:rPr>
        <w:t xml:space="preserve"> </w:t>
      </w:r>
      <w:r w:rsidR="005418DB">
        <w:rPr>
          <w:color w:val="000000" w:themeColor="text1"/>
        </w:rPr>
        <w:t>to produce</w:t>
      </w:r>
      <w:r w:rsidR="001B66B1" w:rsidRPr="001B66B1">
        <w:rPr>
          <w:color w:val="000000" w:themeColor="text1"/>
        </w:rPr>
        <w:t xml:space="preserve"> a final document that reflects your </w:t>
      </w:r>
      <w:r w:rsidR="00C33935">
        <w:rPr>
          <w:color w:val="000000" w:themeColor="text1"/>
        </w:rPr>
        <w:t>organization</w:t>
      </w:r>
      <w:r w:rsidR="00A54DF3">
        <w:rPr>
          <w:color w:val="000000" w:themeColor="text1"/>
        </w:rPr>
        <w:t>’</w:t>
      </w:r>
      <w:r w:rsidR="00C33935">
        <w:rPr>
          <w:color w:val="000000" w:themeColor="text1"/>
        </w:rPr>
        <w:t xml:space="preserve">s </w:t>
      </w:r>
      <w:r w:rsidR="00A54DF3">
        <w:rPr>
          <w:color w:val="000000" w:themeColor="text1"/>
        </w:rPr>
        <w:t>GiveBIG campaign</w:t>
      </w:r>
      <w:r w:rsidR="003D6884">
        <w:rPr>
          <w:color w:val="000000" w:themeColor="text1"/>
        </w:rPr>
        <w:t>.</w:t>
      </w:r>
    </w:p>
    <w:p w14:paraId="0B839952" w14:textId="77777777" w:rsidR="00BB79B9" w:rsidRDefault="00BB79B9" w:rsidP="00BB79B9"/>
    <w:p w14:paraId="3942221A" w14:textId="0864F315" w:rsidR="00F75E0E" w:rsidRDefault="00BB79B9" w:rsidP="00BB79B9">
      <w:r>
        <w:t xml:space="preserve">Be sure </w:t>
      </w:r>
      <w:r w:rsidR="00F75E0E">
        <w:t xml:space="preserve">your </w:t>
      </w:r>
      <w:r>
        <w:t xml:space="preserve">organization </w:t>
      </w:r>
      <w:r w:rsidR="00F75E0E">
        <w:t xml:space="preserve">considers </w:t>
      </w:r>
      <w:r>
        <w:t>each</w:t>
      </w:r>
      <w:r w:rsidR="00A54DF3">
        <w:t xml:space="preserve"> recommended strategy</w:t>
      </w:r>
      <w:r w:rsidR="005418DB">
        <w:t>, even if you don</w:t>
      </w:r>
      <w:r w:rsidR="00A54DF3">
        <w:t>’</w:t>
      </w:r>
      <w:r w:rsidR="005418DB">
        <w:t>t use them this year</w:t>
      </w:r>
      <w:r>
        <w:t>.</w:t>
      </w:r>
      <w:r w:rsidR="005418DB" w:rsidRPr="005418DB">
        <w:t xml:space="preserve"> </w:t>
      </w:r>
      <w:r w:rsidR="005418DB">
        <w:t>Use social media and have fun sharing stories about your work</w:t>
      </w:r>
      <w:r w:rsidR="00A54DF3">
        <w:t>’</w:t>
      </w:r>
      <w:r w:rsidR="005418DB">
        <w:t>s impact.</w:t>
      </w:r>
      <w:r>
        <w:t xml:space="preserve"> </w:t>
      </w:r>
      <w:r w:rsidR="00A54DF3">
        <w:t xml:space="preserve">Try out </w:t>
      </w:r>
      <w:r w:rsidR="00D008AB">
        <w:t xml:space="preserve">peer-to-peer fundraising </w:t>
      </w:r>
      <w:r w:rsidR="001B66B1">
        <w:t>pages or matching funds</w:t>
      </w:r>
      <w:r w:rsidR="00527FC2">
        <w:t xml:space="preserve">! </w:t>
      </w:r>
      <w:r w:rsidR="00F75E0E">
        <w:t xml:space="preserve">Even a small matching fund and one </w:t>
      </w:r>
      <w:r w:rsidR="00D008AB">
        <w:t>individual fu</w:t>
      </w:r>
      <w:r w:rsidR="0053759F">
        <w:t>n</w:t>
      </w:r>
      <w:r w:rsidR="00F75E0E">
        <w:t xml:space="preserve">draising page by an active supporter </w:t>
      </w:r>
      <w:r w:rsidR="005418DB">
        <w:t>can</w:t>
      </w:r>
      <w:r w:rsidR="00F75E0E">
        <w:t xml:space="preserve"> incr</w:t>
      </w:r>
      <w:r w:rsidR="003D6884">
        <w:t>ease the donations you receive.</w:t>
      </w:r>
      <w:r w:rsidR="00F75E0E">
        <w:t xml:space="preserve"> Pay special attention to getting lists of potential donors (with emails) in place. Remember</w:t>
      </w:r>
      <w:r w:rsidR="00A54DF3">
        <w:t>,</w:t>
      </w:r>
      <w:r w:rsidR="00F75E0E">
        <w:t xml:space="preserve"> 100% of the people </w:t>
      </w:r>
      <w:r w:rsidR="00F75E0E" w:rsidRPr="00F75E0E">
        <w:rPr>
          <w:i/>
          <w:iCs/>
        </w:rPr>
        <w:t>you do not ask</w:t>
      </w:r>
      <w:r w:rsidR="00F75E0E">
        <w:t xml:space="preserve"> </w:t>
      </w:r>
      <w:r w:rsidR="00C33935">
        <w:t>don</w:t>
      </w:r>
      <w:r w:rsidR="00A54DF3">
        <w:t>’</w:t>
      </w:r>
      <w:r w:rsidR="00C33935">
        <w:t xml:space="preserve">t </w:t>
      </w:r>
      <w:r w:rsidR="00F75E0E">
        <w:t xml:space="preserve">give! </w:t>
      </w:r>
    </w:p>
    <w:p w14:paraId="370E4F7B" w14:textId="77777777" w:rsidR="00527FC2" w:rsidRDefault="00527FC2" w:rsidP="00BB79B9"/>
    <w:p w14:paraId="031D9F93" w14:textId="2D47F237" w:rsidR="00BB79B9" w:rsidRDefault="00F75E0E" w:rsidP="00F75E0E">
      <w:pPr>
        <w:jc w:val="center"/>
        <w:rPr>
          <w:b/>
          <w:bCs/>
          <w:i/>
          <w:iCs/>
          <w:color w:val="244061" w:themeColor="accent1" w:themeShade="80"/>
          <w:sz w:val="28"/>
          <w:szCs w:val="28"/>
        </w:rPr>
      </w:pPr>
      <w:r w:rsidRPr="00F75E0E">
        <w:rPr>
          <w:b/>
          <w:bCs/>
          <w:color w:val="244061" w:themeColor="accent1" w:themeShade="80"/>
          <w:sz w:val="28"/>
          <w:szCs w:val="28"/>
        </w:rPr>
        <w:t xml:space="preserve">Fundraising is the gentle art of teaching the joy of giving. – </w:t>
      </w:r>
      <w:r w:rsidRPr="00F75E0E">
        <w:rPr>
          <w:b/>
          <w:bCs/>
          <w:i/>
          <w:iCs/>
          <w:color w:val="244061" w:themeColor="accent1" w:themeShade="80"/>
          <w:sz w:val="28"/>
          <w:szCs w:val="28"/>
        </w:rPr>
        <w:t>Hank Rosso</w:t>
      </w:r>
    </w:p>
    <w:p w14:paraId="3C24027F" w14:textId="77777777" w:rsidR="00527FC2" w:rsidRDefault="00527FC2" w:rsidP="00F75E0E">
      <w:pPr>
        <w:jc w:val="center"/>
      </w:pPr>
    </w:p>
    <w:sdt>
      <w:sdtPr>
        <w:rPr>
          <w:b/>
          <w:bCs/>
        </w:rPr>
        <w:id w:val="-1161464541"/>
        <w:docPartObj>
          <w:docPartGallery w:val="Table of Contents"/>
          <w:docPartUnique/>
        </w:docPartObj>
      </w:sdtPr>
      <w:sdtEndPr>
        <w:rPr>
          <w:b w:val="0"/>
          <w:bCs w:val="0"/>
          <w:noProof/>
        </w:rPr>
      </w:sdtEndPr>
      <w:sdtContent>
        <w:p w14:paraId="40B49B20" w14:textId="32299087" w:rsidR="00D178F0" w:rsidRDefault="00D178F0" w:rsidP="00D178F0">
          <w:pPr>
            <w:rPr>
              <w:b/>
              <w:bCs/>
            </w:rPr>
          </w:pPr>
          <w:r>
            <w:rPr>
              <w:b/>
              <w:bCs/>
            </w:rPr>
            <w:t xml:space="preserve">Table of Contents </w:t>
          </w:r>
        </w:p>
        <w:p w14:paraId="4AB49F4F" w14:textId="59114197" w:rsidR="00D178F0" w:rsidRPr="00D178F0" w:rsidRDefault="00D178F0" w:rsidP="00D178F0">
          <w:pPr>
            <w:rPr>
              <w:rFonts w:eastAsia="Open Sans"/>
              <w:iCs/>
              <w:smallCaps/>
            </w:rPr>
          </w:pPr>
          <w:r w:rsidRPr="00D178F0">
            <w:rPr>
              <w:rFonts w:eastAsia="Open Sans"/>
              <w:iCs/>
              <w:smallCaps/>
            </w:rPr>
            <w:t xml:space="preserve">To update the table of contents: </w:t>
          </w:r>
        </w:p>
        <w:p w14:paraId="02802B34" w14:textId="341FE75B" w:rsidR="00D178F0" w:rsidRDefault="00D178F0" w:rsidP="00EF613A">
          <w:r w:rsidRPr="00D178F0">
            <w:rPr>
              <w:rFonts w:eastAsia="Open Sans"/>
              <w:iCs/>
              <w:smallCaps/>
            </w:rPr>
            <w:t xml:space="preserve">right-click on the table of contents, choose </w:t>
          </w:r>
          <w:r w:rsidR="00A54DF3">
            <w:rPr>
              <w:rFonts w:eastAsia="Open Sans"/>
              <w:iCs/>
              <w:smallCaps/>
            </w:rPr>
            <w:t>“</w:t>
          </w:r>
          <w:r w:rsidRPr="00D178F0">
            <w:rPr>
              <w:rFonts w:eastAsia="Open Sans"/>
              <w:iCs/>
              <w:smallCaps/>
            </w:rPr>
            <w:t>update field</w:t>
          </w:r>
          <w:r w:rsidR="00A54DF3">
            <w:rPr>
              <w:rFonts w:eastAsia="Open Sans"/>
              <w:iCs/>
              <w:smallCaps/>
            </w:rPr>
            <w:t>”</w:t>
          </w:r>
          <w:r w:rsidR="00C33935" w:rsidRPr="00D178F0">
            <w:rPr>
              <w:rFonts w:eastAsia="Open Sans"/>
              <w:iCs/>
              <w:smallCaps/>
            </w:rPr>
            <w:t xml:space="preserve"> </w:t>
          </w:r>
          <w:r w:rsidRPr="00D178F0">
            <w:rPr>
              <w:rFonts w:eastAsia="Open Sans"/>
              <w:iCs/>
              <w:smallCaps/>
            </w:rPr>
            <w:t xml:space="preserve">and then choose </w:t>
          </w:r>
          <w:r w:rsidR="00A54DF3">
            <w:rPr>
              <w:rFonts w:eastAsia="Open Sans"/>
              <w:iCs/>
              <w:smallCaps/>
            </w:rPr>
            <w:t>“</w:t>
          </w:r>
          <w:r w:rsidRPr="00D178F0">
            <w:rPr>
              <w:rFonts w:eastAsia="Open Sans"/>
              <w:iCs/>
              <w:smallCaps/>
            </w:rPr>
            <w:t>update entire table</w:t>
          </w:r>
          <w:r w:rsidR="005418DB">
            <w:rPr>
              <w:rFonts w:eastAsia="Open Sans"/>
              <w:iCs/>
              <w:smallCaps/>
            </w:rPr>
            <w:t>.</w:t>
          </w:r>
          <w:r w:rsidR="00A54DF3">
            <w:rPr>
              <w:rFonts w:eastAsia="Open Sans"/>
              <w:iCs/>
              <w:smallCaps/>
            </w:rPr>
            <w:t>”</w:t>
          </w:r>
        </w:p>
        <w:p w14:paraId="0CEDDAF8" w14:textId="19329406" w:rsidR="00A54DF3" w:rsidRDefault="00BD6C5C">
          <w:pPr>
            <w:pStyle w:val="TOC1"/>
            <w:rPr>
              <w:rFonts w:eastAsiaTheme="minorEastAsia" w:cstheme="minorBidi"/>
              <w:b w:val="0"/>
              <w:bCs w:val="0"/>
              <w:caps w:val="0"/>
              <w:noProof/>
              <w:sz w:val="22"/>
              <w:szCs w:val="22"/>
            </w:rPr>
          </w:pPr>
          <w:r>
            <w:fldChar w:fldCharType="begin"/>
          </w:r>
          <w:r>
            <w:instrText xml:space="preserve"> TOC \o "1-2" \h \z \u </w:instrText>
          </w:r>
          <w:r>
            <w:fldChar w:fldCharType="separate"/>
          </w:r>
          <w:hyperlink w:anchor="_Toc97743147" w:history="1">
            <w:r w:rsidR="00A54DF3" w:rsidRPr="002F7E29">
              <w:rPr>
                <w:rStyle w:val="Hyperlink"/>
                <w:rFonts w:eastAsia="Open Sans"/>
                <w:noProof/>
              </w:rPr>
              <w:t>Directions for Using this Document</w:t>
            </w:r>
            <w:r w:rsidR="00A54DF3">
              <w:rPr>
                <w:noProof/>
                <w:webHidden/>
              </w:rPr>
              <w:tab/>
            </w:r>
            <w:r w:rsidR="00A54DF3">
              <w:rPr>
                <w:noProof/>
                <w:webHidden/>
              </w:rPr>
              <w:fldChar w:fldCharType="begin"/>
            </w:r>
            <w:r w:rsidR="00A54DF3">
              <w:rPr>
                <w:noProof/>
                <w:webHidden/>
              </w:rPr>
              <w:instrText xml:space="preserve"> PAGEREF _Toc97743147 \h </w:instrText>
            </w:r>
            <w:r w:rsidR="00A54DF3">
              <w:rPr>
                <w:noProof/>
                <w:webHidden/>
              </w:rPr>
            </w:r>
            <w:r w:rsidR="00A54DF3">
              <w:rPr>
                <w:noProof/>
                <w:webHidden/>
              </w:rPr>
              <w:fldChar w:fldCharType="separate"/>
            </w:r>
            <w:r w:rsidR="00A54DF3">
              <w:rPr>
                <w:noProof/>
                <w:webHidden/>
              </w:rPr>
              <w:t>1</w:t>
            </w:r>
            <w:r w:rsidR="00A54DF3">
              <w:rPr>
                <w:noProof/>
                <w:webHidden/>
              </w:rPr>
              <w:fldChar w:fldCharType="end"/>
            </w:r>
          </w:hyperlink>
        </w:p>
        <w:p w14:paraId="1BF60C33" w14:textId="39AB1E37" w:rsidR="00A54DF3" w:rsidRDefault="00DF08A1">
          <w:pPr>
            <w:pStyle w:val="TOC1"/>
            <w:rPr>
              <w:rFonts w:eastAsiaTheme="minorEastAsia" w:cstheme="minorBidi"/>
              <w:b w:val="0"/>
              <w:bCs w:val="0"/>
              <w:caps w:val="0"/>
              <w:noProof/>
              <w:sz w:val="22"/>
              <w:szCs w:val="22"/>
            </w:rPr>
          </w:pPr>
          <w:hyperlink w:anchor="_Toc97743148" w:history="1">
            <w:r w:rsidR="00A54DF3" w:rsidRPr="002F7E29">
              <w:rPr>
                <w:rStyle w:val="Hyperlink"/>
                <w:noProof/>
              </w:rPr>
              <w:t>Getting Started</w:t>
            </w:r>
            <w:r w:rsidR="00A54DF3">
              <w:rPr>
                <w:noProof/>
                <w:webHidden/>
              </w:rPr>
              <w:tab/>
            </w:r>
            <w:r w:rsidR="00A54DF3">
              <w:rPr>
                <w:noProof/>
                <w:webHidden/>
              </w:rPr>
              <w:fldChar w:fldCharType="begin"/>
            </w:r>
            <w:r w:rsidR="00A54DF3">
              <w:rPr>
                <w:noProof/>
                <w:webHidden/>
              </w:rPr>
              <w:instrText xml:space="preserve"> PAGEREF _Toc97743148 \h </w:instrText>
            </w:r>
            <w:r w:rsidR="00A54DF3">
              <w:rPr>
                <w:noProof/>
                <w:webHidden/>
              </w:rPr>
            </w:r>
            <w:r w:rsidR="00A54DF3">
              <w:rPr>
                <w:noProof/>
                <w:webHidden/>
              </w:rPr>
              <w:fldChar w:fldCharType="separate"/>
            </w:r>
            <w:r w:rsidR="00A54DF3">
              <w:rPr>
                <w:noProof/>
                <w:webHidden/>
              </w:rPr>
              <w:t>3</w:t>
            </w:r>
            <w:r w:rsidR="00A54DF3">
              <w:rPr>
                <w:noProof/>
                <w:webHidden/>
              </w:rPr>
              <w:fldChar w:fldCharType="end"/>
            </w:r>
          </w:hyperlink>
        </w:p>
        <w:p w14:paraId="493ECB88" w14:textId="1BE825A8" w:rsidR="00A54DF3" w:rsidRDefault="00DF08A1">
          <w:pPr>
            <w:pStyle w:val="TOC2"/>
            <w:rPr>
              <w:rFonts w:eastAsiaTheme="minorEastAsia" w:cstheme="minorBidi"/>
              <w:smallCaps w:val="0"/>
              <w:sz w:val="22"/>
              <w:szCs w:val="22"/>
            </w:rPr>
          </w:pPr>
          <w:hyperlink w:anchor="_Toc97743149" w:history="1">
            <w:r w:rsidR="00A54DF3" w:rsidRPr="002F7E29">
              <w:rPr>
                <w:rStyle w:val="Hyperlink"/>
              </w:rPr>
              <w:t>About GiveBIG and Washington Gives</w:t>
            </w:r>
            <w:r w:rsidR="00A54DF3">
              <w:rPr>
                <w:webHidden/>
              </w:rPr>
              <w:tab/>
            </w:r>
            <w:r w:rsidR="00A54DF3">
              <w:rPr>
                <w:webHidden/>
              </w:rPr>
              <w:fldChar w:fldCharType="begin"/>
            </w:r>
            <w:r w:rsidR="00A54DF3">
              <w:rPr>
                <w:webHidden/>
              </w:rPr>
              <w:instrText xml:space="preserve"> PAGEREF _Toc97743149 \h </w:instrText>
            </w:r>
            <w:r w:rsidR="00A54DF3">
              <w:rPr>
                <w:webHidden/>
              </w:rPr>
            </w:r>
            <w:r w:rsidR="00A54DF3">
              <w:rPr>
                <w:webHidden/>
              </w:rPr>
              <w:fldChar w:fldCharType="separate"/>
            </w:r>
            <w:r w:rsidR="00A54DF3">
              <w:rPr>
                <w:webHidden/>
              </w:rPr>
              <w:t>3</w:t>
            </w:r>
            <w:r w:rsidR="00A54DF3">
              <w:rPr>
                <w:webHidden/>
              </w:rPr>
              <w:fldChar w:fldCharType="end"/>
            </w:r>
          </w:hyperlink>
        </w:p>
        <w:p w14:paraId="0912F36E" w14:textId="759B13F5" w:rsidR="00A54DF3" w:rsidRDefault="00DF08A1">
          <w:pPr>
            <w:pStyle w:val="TOC2"/>
            <w:rPr>
              <w:rFonts w:eastAsiaTheme="minorEastAsia" w:cstheme="minorBidi"/>
              <w:smallCaps w:val="0"/>
              <w:sz w:val="22"/>
              <w:szCs w:val="22"/>
            </w:rPr>
          </w:pPr>
          <w:hyperlink w:anchor="_Toc97743150" w:history="1">
            <w:r w:rsidR="00A54DF3" w:rsidRPr="002F7E29">
              <w:rPr>
                <w:rStyle w:val="Hyperlink"/>
              </w:rPr>
              <w:t>Key Dates</w:t>
            </w:r>
            <w:r w:rsidR="00A54DF3">
              <w:rPr>
                <w:webHidden/>
              </w:rPr>
              <w:tab/>
            </w:r>
            <w:r w:rsidR="00A54DF3">
              <w:rPr>
                <w:webHidden/>
              </w:rPr>
              <w:fldChar w:fldCharType="begin"/>
            </w:r>
            <w:r w:rsidR="00A54DF3">
              <w:rPr>
                <w:webHidden/>
              </w:rPr>
              <w:instrText xml:space="preserve"> PAGEREF _Toc97743150 \h </w:instrText>
            </w:r>
            <w:r w:rsidR="00A54DF3">
              <w:rPr>
                <w:webHidden/>
              </w:rPr>
            </w:r>
            <w:r w:rsidR="00A54DF3">
              <w:rPr>
                <w:webHidden/>
              </w:rPr>
              <w:fldChar w:fldCharType="separate"/>
            </w:r>
            <w:r w:rsidR="00A54DF3">
              <w:rPr>
                <w:webHidden/>
              </w:rPr>
              <w:t>4</w:t>
            </w:r>
            <w:r w:rsidR="00A54DF3">
              <w:rPr>
                <w:webHidden/>
              </w:rPr>
              <w:fldChar w:fldCharType="end"/>
            </w:r>
          </w:hyperlink>
        </w:p>
        <w:p w14:paraId="37118054" w14:textId="48E615B4" w:rsidR="00A54DF3" w:rsidRDefault="00DF08A1">
          <w:pPr>
            <w:pStyle w:val="TOC2"/>
            <w:rPr>
              <w:rFonts w:eastAsiaTheme="minorEastAsia" w:cstheme="minorBidi"/>
              <w:smallCaps w:val="0"/>
              <w:sz w:val="22"/>
              <w:szCs w:val="22"/>
            </w:rPr>
          </w:pPr>
          <w:hyperlink w:anchor="_Toc97743151" w:history="1">
            <w:r w:rsidR="00A54DF3" w:rsidRPr="002F7E29">
              <w:rPr>
                <w:rStyle w:val="Hyperlink"/>
                <w:rFonts w:eastAsia="Open Sans"/>
              </w:rPr>
              <w:t>Resources</w:t>
            </w:r>
            <w:r w:rsidR="00A54DF3">
              <w:rPr>
                <w:webHidden/>
              </w:rPr>
              <w:tab/>
            </w:r>
            <w:r w:rsidR="00A54DF3">
              <w:rPr>
                <w:webHidden/>
              </w:rPr>
              <w:fldChar w:fldCharType="begin"/>
            </w:r>
            <w:r w:rsidR="00A54DF3">
              <w:rPr>
                <w:webHidden/>
              </w:rPr>
              <w:instrText xml:space="preserve"> PAGEREF _Toc97743151 \h </w:instrText>
            </w:r>
            <w:r w:rsidR="00A54DF3">
              <w:rPr>
                <w:webHidden/>
              </w:rPr>
            </w:r>
            <w:r w:rsidR="00A54DF3">
              <w:rPr>
                <w:webHidden/>
              </w:rPr>
              <w:fldChar w:fldCharType="separate"/>
            </w:r>
            <w:r w:rsidR="00A54DF3">
              <w:rPr>
                <w:webHidden/>
              </w:rPr>
              <w:t>4</w:t>
            </w:r>
            <w:r w:rsidR="00A54DF3">
              <w:rPr>
                <w:webHidden/>
              </w:rPr>
              <w:fldChar w:fldCharType="end"/>
            </w:r>
          </w:hyperlink>
        </w:p>
        <w:p w14:paraId="3574E74A" w14:textId="10711483" w:rsidR="00A54DF3" w:rsidRDefault="00DF08A1">
          <w:pPr>
            <w:pStyle w:val="TOC1"/>
            <w:rPr>
              <w:rFonts w:eastAsiaTheme="minorEastAsia" w:cstheme="minorBidi"/>
              <w:b w:val="0"/>
              <w:bCs w:val="0"/>
              <w:caps w:val="0"/>
              <w:noProof/>
              <w:sz w:val="22"/>
              <w:szCs w:val="22"/>
            </w:rPr>
          </w:pPr>
          <w:hyperlink w:anchor="_Toc97743156" w:history="1">
            <w:r w:rsidR="00A54DF3" w:rsidRPr="002F7E29">
              <w:rPr>
                <w:rStyle w:val="Hyperlink"/>
                <w:rFonts w:eastAsia="Open Sans"/>
                <w:noProof/>
              </w:rPr>
              <w:t>I.</w:t>
            </w:r>
            <w:r w:rsidR="00A54DF3">
              <w:rPr>
                <w:rFonts w:eastAsiaTheme="minorEastAsia" w:cstheme="minorBidi"/>
                <w:b w:val="0"/>
                <w:bCs w:val="0"/>
                <w:caps w:val="0"/>
                <w:noProof/>
                <w:sz w:val="22"/>
                <w:szCs w:val="22"/>
              </w:rPr>
              <w:tab/>
            </w:r>
            <w:r w:rsidR="00A54DF3" w:rsidRPr="002F7E29">
              <w:rPr>
                <w:rStyle w:val="Hyperlink"/>
                <w:rFonts w:eastAsia="Open Sans"/>
                <w:noProof/>
              </w:rPr>
              <w:t>Campaign Checklist</w:t>
            </w:r>
            <w:r w:rsidR="00A54DF3">
              <w:rPr>
                <w:noProof/>
                <w:webHidden/>
              </w:rPr>
              <w:tab/>
            </w:r>
            <w:r w:rsidR="00A54DF3">
              <w:rPr>
                <w:noProof/>
                <w:webHidden/>
              </w:rPr>
              <w:fldChar w:fldCharType="begin"/>
            </w:r>
            <w:r w:rsidR="00A54DF3">
              <w:rPr>
                <w:noProof/>
                <w:webHidden/>
              </w:rPr>
              <w:instrText xml:space="preserve"> PAGEREF _Toc97743156 \h </w:instrText>
            </w:r>
            <w:r w:rsidR="00A54DF3">
              <w:rPr>
                <w:noProof/>
                <w:webHidden/>
              </w:rPr>
            </w:r>
            <w:r w:rsidR="00A54DF3">
              <w:rPr>
                <w:noProof/>
                <w:webHidden/>
              </w:rPr>
              <w:fldChar w:fldCharType="separate"/>
            </w:r>
            <w:r w:rsidR="00A54DF3">
              <w:rPr>
                <w:noProof/>
                <w:webHidden/>
              </w:rPr>
              <w:t>5</w:t>
            </w:r>
            <w:r w:rsidR="00A54DF3">
              <w:rPr>
                <w:noProof/>
                <w:webHidden/>
              </w:rPr>
              <w:fldChar w:fldCharType="end"/>
            </w:r>
          </w:hyperlink>
        </w:p>
        <w:p w14:paraId="60D9D461" w14:textId="02867E1F" w:rsidR="00A54DF3" w:rsidRDefault="00DF08A1">
          <w:pPr>
            <w:pStyle w:val="TOC1"/>
            <w:rPr>
              <w:rFonts w:eastAsiaTheme="minorEastAsia" w:cstheme="minorBidi"/>
              <w:b w:val="0"/>
              <w:bCs w:val="0"/>
              <w:caps w:val="0"/>
              <w:noProof/>
              <w:sz w:val="22"/>
              <w:szCs w:val="22"/>
            </w:rPr>
          </w:pPr>
          <w:hyperlink w:anchor="_Toc97743160" w:history="1">
            <w:r w:rsidR="00A54DF3" w:rsidRPr="002F7E29">
              <w:rPr>
                <w:rStyle w:val="Hyperlink"/>
                <w:rFonts w:eastAsia="Open Sans"/>
                <w:noProof/>
              </w:rPr>
              <w:t>II.</w:t>
            </w:r>
            <w:r w:rsidR="00A54DF3">
              <w:rPr>
                <w:rFonts w:eastAsiaTheme="minorEastAsia" w:cstheme="minorBidi"/>
                <w:b w:val="0"/>
                <w:bCs w:val="0"/>
                <w:caps w:val="0"/>
                <w:noProof/>
                <w:sz w:val="22"/>
                <w:szCs w:val="22"/>
              </w:rPr>
              <w:tab/>
            </w:r>
            <w:r w:rsidR="00A54DF3" w:rsidRPr="002F7E29">
              <w:rPr>
                <w:rStyle w:val="Hyperlink"/>
                <w:rFonts w:eastAsia="Open Sans"/>
                <w:noProof/>
              </w:rPr>
              <w:t>Setting Up Your Organization Page</w:t>
            </w:r>
            <w:r w:rsidR="00A54DF3">
              <w:rPr>
                <w:noProof/>
                <w:webHidden/>
              </w:rPr>
              <w:tab/>
            </w:r>
            <w:r w:rsidR="00A54DF3">
              <w:rPr>
                <w:noProof/>
                <w:webHidden/>
              </w:rPr>
              <w:fldChar w:fldCharType="begin"/>
            </w:r>
            <w:r w:rsidR="00A54DF3">
              <w:rPr>
                <w:noProof/>
                <w:webHidden/>
              </w:rPr>
              <w:instrText xml:space="preserve"> PAGEREF _Toc97743160 \h </w:instrText>
            </w:r>
            <w:r w:rsidR="00A54DF3">
              <w:rPr>
                <w:noProof/>
                <w:webHidden/>
              </w:rPr>
            </w:r>
            <w:r w:rsidR="00A54DF3">
              <w:rPr>
                <w:noProof/>
                <w:webHidden/>
              </w:rPr>
              <w:fldChar w:fldCharType="separate"/>
            </w:r>
            <w:r w:rsidR="00A54DF3">
              <w:rPr>
                <w:noProof/>
                <w:webHidden/>
              </w:rPr>
              <w:t>6</w:t>
            </w:r>
            <w:r w:rsidR="00A54DF3">
              <w:rPr>
                <w:noProof/>
                <w:webHidden/>
              </w:rPr>
              <w:fldChar w:fldCharType="end"/>
            </w:r>
          </w:hyperlink>
        </w:p>
        <w:p w14:paraId="1FB5668E" w14:textId="3E386E30" w:rsidR="00A54DF3" w:rsidRDefault="00DF08A1">
          <w:pPr>
            <w:pStyle w:val="TOC2"/>
            <w:rPr>
              <w:rFonts w:eastAsiaTheme="minorEastAsia" w:cstheme="minorBidi"/>
              <w:smallCaps w:val="0"/>
              <w:sz w:val="22"/>
              <w:szCs w:val="22"/>
            </w:rPr>
          </w:pPr>
          <w:hyperlink w:anchor="_Toc97743161" w:history="1">
            <w:r w:rsidR="00A54DF3" w:rsidRPr="002F7E29">
              <w:rPr>
                <w:rStyle w:val="Hyperlink"/>
              </w:rPr>
              <w:t>Organization Page</w:t>
            </w:r>
            <w:r w:rsidR="00A54DF3">
              <w:rPr>
                <w:webHidden/>
              </w:rPr>
              <w:tab/>
            </w:r>
            <w:r w:rsidR="00A54DF3">
              <w:rPr>
                <w:webHidden/>
              </w:rPr>
              <w:fldChar w:fldCharType="begin"/>
            </w:r>
            <w:r w:rsidR="00A54DF3">
              <w:rPr>
                <w:webHidden/>
              </w:rPr>
              <w:instrText xml:space="preserve"> PAGEREF _Toc97743161 \h </w:instrText>
            </w:r>
            <w:r w:rsidR="00A54DF3">
              <w:rPr>
                <w:webHidden/>
              </w:rPr>
            </w:r>
            <w:r w:rsidR="00A54DF3">
              <w:rPr>
                <w:webHidden/>
              </w:rPr>
              <w:fldChar w:fldCharType="separate"/>
            </w:r>
            <w:r w:rsidR="00A54DF3">
              <w:rPr>
                <w:webHidden/>
              </w:rPr>
              <w:t>7</w:t>
            </w:r>
            <w:r w:rsidR="00A54DF3">
              <w:rPr>
                <w:webHidden/>
              </w:rPr>
              <w:fldChar w:fldCharType="end"/>
            </w:r>
          </w:hyperlink>
        </w:p>
        <w:p w14:paraId="0D2C1CD9" w14:textId="589E9C67" w:rsidR="00A54DF3" w:rsidRDefault="00DF08A1">
          <w:pPr>
            <w:pStyle w:val="TOC2"/>
            <w:rPr>
              <w:rFonts w:eastAsiaTheme="minorEastAsia" w:cstheme="minorBidi"/>
              <w:smallCaps w:val="0"/>
              <w:sz w:val="22"/>
              <w:szCs w:val="22"/>
            </w:rPr>
          </w:pPr>
          <w:hyperlink w:anchor="_Toc97743162" w:history="1">
            <w:r w:rsidR="00A54DF3" w:rsidRPr="002F7E29">
              <w:rPr>
                <w:rStyle w:val="Hyperlink"/>
              </w:rPr>
              <w:t>General Settings</w:t>
            </w:r>
            <w:r w:rsidR="00A54DF3">
              <w:rPr>
                <w:webHidden/>
              </w:rPr>
              <w:tab/>
            </w:r>
            <w:r w:rsidR="00A54DF3">
              <w:rPr>
                <w:webHidden/>
              </w:rPr>
              <w:fldChar w:fldCharType="begin"/>
            </w:r>
            <w:r w:rsidR="00A54DF3">
              <w:rPr>
                <w:webHidden/>
              </w:rPr>
              <w:instrText xml:space="preserve"> PAGEREF _Toc97743162 \h </w:instrText>
            </w:r>
            <w:r w:rsidR="00A54DF3">
              <w:rPr>
                <w:webHidden/>
              </w:rPr>
            </w:r>
            <w:r w:rsidR="00A54DF3">
              <w:rPr>
                <w:webHidden/>
              </w:rPr>
              <w:fldChar w:fldCharType="separate"/>
            </w:r>
            <w:r w:rsidR="00A54DF3">
              <w:rPr>
                <w:webHidden/>
              </w:rPr>
              <w:t>12</w:t>
            </w:r>
            <w:r w:rsidR="00A54DF3">
              <w:rPr>
                <w:webHidden/>
              </w:rPr>
              <w:fldChar w:fldCharType="end"/>
            </w:r>
          </w:hyperlink>
        </w:p>
        <w:p w14:paraId="705B5A57" w14:textId="52C1EF32" w:rsidR="00A54DF3" w:rsidRDefault="00DF08A1">
          <w:pPr>
            <w:pStyle w:val="TOC2"/>
            <w:rPr>
              <w:rFonts w:eastAsiaTheme="minorEastAsia" w:cstheme="minorBidi"/>
              <w:smallCaps w:val="0"/>
              <w:sz w:val="22"/>
              <w:szCs w:val="22"/>
            </w:rPr>
          </w:pPr>
          <w:hyperlink w:anchor="_Toc97743163" w:history="1">
            <w:r w:rsidR="00A54DF3" w:rsidRPr="002F7E29">
              <w:rPr>
                <w:rStyle w:val="Hyperlink"/>
              </w:rPr>
              <w:t>Checkout</w:t>
            </w:r>
            <w:r w:rsidR="00A54DF3">
              <w:rPr>
                <w:webHidden/>
              </w:rPr>
              <w:tab/>
            </w:r>
            <w:r w:rsidR="00A54DF3">
              <w:rPr>
                <w:webHidden/>
              </w:rPr>
              <w:fldChar w:fldCharType="begin"/>
            </w:r>
            <w:r w:rsidR="00A54DF3">
              <w:rPr>
                <w:webHidden/>
              </w:rPr>
              <w:instrText xml:space="preserve"> PAGEREF _Toc97743163 \h </w:instrText>
            </w:r>
            <w:r w:rsidR="00A54DF3">
              <w:rPr>
                <w:webHidden/>
              </w:rPr>
            </w:r>
            <w:r w:rsidR="00A54DF3">
              <w:rPr>
                <w:webHidden/>
              </w:rPr>
              <w:fldChar w:fldCharType="separate"/>
            </w:r>
            <w:r w:rsidR="00A54DF3">
              <w:rPr>
                <w:webHidden/>
              </w:rPr>
              <w:t>12</w:t>
            </w:r>
            <w:r w:rsidR="00A54DF3">
              <w:rPr>
                <w:webHidden/>
              </w:rPr>
              <w:fldChar w:fldCharType="end"/>
            </w:r>
          </w:hyperlink>
        </w:p>
        <w:p w14:paraId="7BA5AD91" w14:textId="6108EF6C" w:rsidR="00A54DF3" w:rsidRDefault="00DF08A1">
          <w:pPr>
            <w:pStyle w:val="TOC1"/>
            <w:rPr>
              <w:rFonts w:eastAsiaTheme="minorEastAsia" w:cstheme="minorBidi"/>
              <w:b w:val="0"/>
              <w:bCs w:val="0"/>
              <w:caps w:val="0"/>
              <w:noProof/>
              <w:sz w:val="22"/>
              <w:szCs w:val="22"/>
            </w:rPr>
          </w:pPr>
          <w:hyperlink w:anchor="_Toc97743164" w:history="1">
            <w:r w:rsidR="00A54DF3" w:rsidRPr="002F7E29">
              <w:rPr>
                <w:rStyle w:val="Hyperlink"/>
                <w:noProof/>
              </w:rPr>
              <w:t>III.</w:t>
            </w:r>
            <w:r w:rsidR="00A54DF3">
              <w:rPr>
                <w:rFonts w:eastAsiaTheme="minorEastAsia" w:cstheme="minorBidi"/>
                <w:b w:val="0"/>
                <w:bCs w:val="0"/>
                <w:caps w:val="0"/>
                <w:noProof/>
                <w:sz w:val="22"/>
                <w:szCs w:val="22"/>
              </w:rPr>
              <w:tab/>
            </w:r>
            <w:r w:rsidR="00A54DF3" w:rsidRPr="002F7E29">
              <w:rPr>
                <w:rStyle w:val="Hyperlink"/>
                <w:noProof/>
              </w:rPr>
              <w:t>Develop your Fundraising Plan</w:t>
            </w:r>
            <w:r w:rsidR="00A54DF3">
              <w:rPr>
                <w:noProof/>
                <w:webHidden/>
              </w:rPr>
              <w:tab/>
            </w:r>
            <w:r w:rsidR="00A54DF3">
              <w:rPr>
                <w:noProof/>
                <w:webHidden/>
              </w:rPr>
              <w:fldChar w:fldCharType="begin"/>
            </w:r>
            <w:r w:rsidR="00A54DF3">
              <w:rPr>
                <w:noProof/>
                <w:webHidden/>
              </w:rPr>
              <w:instrText xml:space="preserve"> PAGEREF _Toc97743164 \h </w:instrText>
            </w:r>
            <w:r w:rsidR="00A54DF3">
              <w:rPr>
                <w:noProof/>
                <w:webHidden/>
              </w:rPr>
            </w:r>
            <w:r w:rsidR="00A54DF3">
              <w:rPr>
                <w:noProof/>
                <w:webHidden/>
              </w:rPr>
              <w:fldChar w:fldCharType="separate"/>
            </w:r>
            <w:r w:rsidR="00A54DF3">
              <w:rPr>
                <w:noProof/>
                <w:webHidden/>
              </w:rPr>
              <w:t>14</w:t>
            </w:r>
            <w:r w:rsidR="00A54DF3">
              <w:rPr>
                <w:noProof/>
                <w:webHidden/>
              </w:rPr>
              <w:fldChar w:fldCharType="end"/>
            </w:r>
          </w:hyperlink>
        </w:p>
        <w:p w14:paraId="1E009E85" w14:textId="52DFE9BA" w:rsidR="00A54DF3" w:rsidRDefault="00DF08A1">
          <w:pPr>
            <w:pStyle w:val="TOC2"/>
            <w:rPr>
              <w:rFonts w:eastAsiaTheme="minorEastAsia" w:cstheme="minorBidi"/>
              <w:smallCaps w:val="0"/>
              <w:sz w:val="22"/>
              <w:szCs w:val="22"/>
            </w:rPr>
          </w:pPr>
          <w:hyperlink w:anchor="_Toc97743165" w:history="1">
            <w:r w:rsidR="00A54DF3" w:rsidRPr="002F7E29">
              <w:rPr>
                <w:rStyle w:val="Hyperlink"/>
                <w:rFonts w:eastAsia="Open Sans"/>
              </w:rPr>
              <w:t>Match</w:t>
            </w:r>
            <w:r w:rsidR="00A54DF3">
              <w:rPr>
                <w:webHidden/>
              </w:rPr>
              <w:tab/>
            </w:r>
            <w:r w:rsidR="00A54DF3">
              <w:rPr>
                <w:webHidden/>
              </w:rPr>
              <w:fldChar w:fldCharType="begin"/>
            </w:r>
            <w:r w:rsidR="00A54DF3">
              <w:rPr>
                <w:webHidden/>
              </w:rPr>
              <w:instrText xml:space="preserve"> PAGEREF _Toc97743165 \h </w:instrText>
            </w:r>
            <w:r w:rsidR="00A54DF3">
              <w:rPr>
                <w:webHidden/>
              </w:rPr>
            </w:r>
            <w:r w:rsidR="00A54DF3">
              <w:rPr>
                <w:webHidden/>
              </w:rPr>
              <w:fldChar w:fldCharType="separate"/>
            </w:r>
            <w:r w:rsidR="00A54DF3">
              <w:rPr>
                <w:webHidden/>
              </w:rPr>
              <w:t>14</w:t>
            </w:r>
            <w:r w:rsidR="00A54DF3">
              <w:rPr>
                <w:webHidden/>
              </w:rPr>
              <w:fldChar w:fldCharType="end"/>
            </w:r>
          </w:hyperlink>
        </w:p>
        <w:p w14:paraId="18CE1E20" w14:textId="6FA46CD2" w:rsidR="00A54DF3" w:rsidRDefault="00DF08A1">
          <w:pPr>
            <w:pStyle w:val="TOC2"/>
            <w:rPr>
              <w:rFonts w:eastAsiaTheme="minorEastAsia" w:cstheme="minorBidi"/>
              <w:smallCaps w:val="0"/>
              <w:sz w:val="22"/>
              <w:szCs w:val="22"/>
            </w:rPr>
          </w:pPr>
          <w:hyperlink w:anchor="_Toc97743166" w:history="1">
            <w:r w:rsidR="00A54DF3" w:rsidRPr="002F7E29">
              <w:rPr>
                <w:rStyle w:val="Hyperlink"/>
              </w:rPr>
              <w:t>Peer-to-Peer Fundraising</w:t>
            </w:r>
            <w:r w:rsidR="00A54DF3">
              <w:rPr>
                <w:webHidden/>
              </w:rPr>
              <w:tab/>
            </w:r>
            <w:r w:rsidR="00A54DF3">
              <w:rPr>
                <w:webHidden/>
              </w:rPr>
              <w:fldChar w:fldCharType="begin"/>
            </w:r>
            <w:r w:rsidR="00A54DF3">
              <w:rPr>
                <w:webHidden/>
              </w:rPr>
              <w:instrText xml:space="preserve"> PAGEREF _Toc97743166 \h </w:instrText>
            </w:r>
            <w:r w:rsidR="00A54DF3">
              <w:rPr>
                <w:webHidden/>
              </w:rPr>
            </w:r>
            <w:r w:rsidR="00A54DF3">
              <w:rPr>
                <w:webHidden/>
              </w:rPr>
              <w:fldChar w:fldCharType="separate"/>
            </w:r>
            <w:r w:rsidR="00A54DF3">
              <w:rPr>
                <w:webHidden/>
              </w:rPr>
              <w:t>16</w:t>
            </w:r>
            <w:r w:rsidR="00A54DF3">
              <w:rPr>
                <w:webHidden/>
              </w:rPr>
              <w:fldChar w:fldCharType="end"/>
            </w:r>
          </w:hyperlink>
        </w:p>
        <w:p w14:paraId="366661E1" w14:textId="06281986" w:rsidR="00A54DF3" w:rsidRDefault="00DF08A1">
          <w:pPr>
            <w:pStyle w:val="TOC2"/>
            <w:rPr>
              <w:rFonts w:eastAsiaTheme="minorEastAsia" w:cstheme="minorBidi"/>
              <w:smallCaps w:val="0"/>
              <w:sz w:val="22"/>
              <w:szCs w:val="22"/>
            </w:rPr>
          </w:pPr>
          <w:hyperlink w:anchor="_Toc97743167" w:history="1">
            <w:r w:rsidR="00A54DF3" w:rsidRPr="002F7E29">
              <w:rPr>
                <w:rStyle w:val="Hyperlink"/>
              </w:rPr>
              <w:t>Donor-Advised Funds and Individual Retirement Account Contributions</w:t>
            </w:r>
            <w:r w:rsidR="00A54DF3">
              <w:rPr>
                <w:webHidden/>
              </w:rPr>
              <w:tab/>
            </w:r>
            <w:r w:rsidR="00A54DF3">
              <w:rPr>
                <w:webHidden/>
              </w:rPr>
              <w:fldChar w:fldCharType="begin"/>
            </w:r>
            <w:r w:rsidR="00A54DF3">
              <w:rPr>
                <w:webHidden/>
              </w:rPr>
              <w:instrText xml:space="preserve"> PAGEREF _Toc97743167 \h </w:instrText>
            </w:r>
            <w:r w:rsidR="00A54DF3">
              <w:rPr>
                <w:webHidden/>
              </w:rPr>
            </w:r>
            <w:r w:rsidR="00A54DF3">
              <w:rPr>
                <w:webHidden/>
              </w:rPr>
              <w:fldChar w:fldCharType="separate"/>
            </w:r>
            <w:r w:rsidR="00A54DF3">
              <w:rPr>
                <w:webHidden/>
              </w:rPr>
              <w:t>17</w:t>
            </w:r>
            <w:r w:rsidR="00A54DF3">
              <w:rPr>
                <w:webHidden/>
              </w:rPr>
              <w:fldChar w:fldCharType="end"/>
            </w:r>
          </w:hyperlink>
        </w:p>
        <w:p w14:paraId="10C5CDAE" w14:textId="1A6F352B" w:rsidR="00A54DF3" w:rsidRDefault="00DF08A1">
          <w:pPr>
            <w:pStyle w:val="TOC1"/>
            <w:rPr>
              <w:rFonts w:eastAsiaTheme="minorEastAsia" w:cstheme="minorBidi"/>
              <w:b w:val="0"/>
              <w:bCs w:val="0"/>
              <w:caps w:val="0"/>
              <w:noProof/>
              <w:sz w:val="22"/>
              <w:szCs w:val="22"/>
            </w:rPr>
          </w:pPr>
          <w:hyperlink w:anchor="_Toc97743172" w:history="1">
            <w:r w:rsidR="00A54DF3" w:rsidRPr="002F7E29">
              <w:rPr>
                <w:rStyle w:val="Hyperlink"/>
                <w:rFonts w:eastAsia="Open Sans"/>
                <w:noProof/>
              </w:rPr>
              <w:t>IV.</w:t>
            </w:r>
            <w:r w:rsidR="00A54DF3">
              <w:rPr>
                <w:rFonts w:eastAsiaTheme="minorEastAsia" w:cstheme="minorBidi"/>
                <w:b w:val="0"/>
                <w:bCs w:val="0"/>
                <w:caps w:val="0"/>
                <w:noProof/>
                <w:sz w:val="22"/>
                <w:szCs w:val="22"/>
              </w:rPr>
              <w:tab/>
            </w:r>
            <w:r w:rsidR="00A54DF3" w:rsidRPr="002F7E29">
              <w:rPr>
                <w:rStyle w:val="Hyperlink"/>
                <w:rFonts w:eastAsia="Open Sans"/>
                <w:noProof/>
              </w:rPr>
              <w:t>Communication Plan</w:t>
            </w:r>
            <w:r w:rsidR="00A54DF3">
              <w:rPr>
                <w:noProof/>
                <w:webHidden/>
              </w:rPr>
              <w:tab/>
            </w:r>
            <w:r w:rsidR="00A54DF3">
              <w:rPr>
                <w:noProof/>
                <w:webHidden/>
              </w:rPr>
              <w:fldChar w:fldCharType="begin"/>
            </w:r>
            <w:r w:rsidR="00A54DF3">
              <w:rPr>
                <w:noProof/>
                <w:webHidden/>
              </w:rPr>
              <w:instrText xml:space="preserve"> PAGEREF _Toc97743172 \h </w:instrText>
            </w:r>
            <w:r w:rsidR="00A54DF3">
              <w:rPr>
                <w:noProof/>
                <w:webHidden/>
              </w:rPr>
            </w:r>
            <w:r w:rsidR="00A54DF3">
              <w:rPr>
                <w:noProof/>
                <w:webHidden/>
              </w:rPr>
              <w:fldChar w:fldCharType="separate"/>
            </w:r>
            <w:r w:rsidR="00A54DF3">
              <w:rPr>
                <w:noProof/>
                <w:webHidden/>
              </w:rPr>
              <w:t>18</w:t>
            </w:r>
            <w:r w:rsidR="00A54DF3">
              <w:rPr>
                <w:noProof/>
                <w:webHidden/>
              </w:rPr>
              <w:fldChar w:fldCharType="end"/>
            </w:r>
          </w:hyperlink>
        </w:p>
        <w:p w14:paraId="0F7056FE" w14:textId="2FD85FDB" w:rsidR="00A54DF3" w:rsidRDefault="00DF08A1">
          <w:pPr>
            <w:pStyle w:val="TOC2"/>
            <w:rPr>
              <w:rFonts w:eastAsiaTheme="minorEastAsia" w:cstheme="minorBidi"/>
              <w:smallCaps w:val="0"/>
              <w:sz w:val="22"/>
              <w:szCs w:val="22"/>
            </w:rPr>
          </w:pPr>
          <w:hyperlink w:anchor="_Toc97743173" w:history="1">
            <w:r w:rsidR="00A54DF3" w:rsidRPr="002F7E29">
              <w:rPr>
                <w:rStyle w:val="Hyperlink"/>
                <w:rFonts w:eastAsia="Open Sans"/>
              </w:rPr>
              <w:t>Audience</w:t>
            </w:r>
            <w:r w:rsidR="00A54DF3">
              <w:rPr>
                <w:webHidden/>
              </w:rPr>
              <w:tab/>
            </w:r>
            <w:r w:rsidR="00A54DF3">
              <w:rPr>
                <w:webHidden/>
              </w:rPr>
              <w:fldChar w:fldCharType="begin"/>
            </w:r>
            <w:r w:rsidR="00A54DF3">
              <w:rPr>
                <w:webHidden/>
              </w:rPr>
              <w:instrText xml:space="preserve"> PAGEREF _Toc97743173 \h </w:instrText>
            </w:r>
            <w:r w:rsidR="00A54DF3">
              <w:rPr>
                <w:webHidden/>
              </w:rPr>
            </w:r>
            <w:r w:rsidR="00A54DF3">
              <w:rPr>
                <w:webHidden/>
              </w:rPr>
              <w:fldChar w:fldCharType="separate"/>
            </w:r>
            <w:r w:rsidR="00A54DF3">
              <w:rPr>
                <w:webHidden/>
              </w:rPr>
              <w:t>18</w:t>
            </w:r>
            <w:r w:rsidR="00A54DF3">
              <w:rPr>
                <w:webHidden/>
              </w:rPr>
              <w:fldChar w:fldCharType="end"/>
            </w:r>
          </w:hyperlink>
        </w:p>
        <w:p w14:paraId="63C60C63" w14:textId="05F241B5" w:rsidR="00A54DF3" w:rsidRDefault="00DF08A1">
          <w:pPr>
            <w:pStyle w:val="TOC2"/>
            <w:rPr>
              <w:rFonts w:eastAsiaTheme="minorEastAsia" w:cstheme="minorBidi"/>
              <w:smallCaps w:val="0"/>
              <w:sz w:val="22"/>
              <w:szCs w:val="22"/>
            </w:rPr>
          </w:pPr>
          <w:hyperlink w:anchor="_Toc97743174" w:history="1">
            <w:r w:rsidR="00A54DF3" w:rsidRPr="002F7E29">
              <w:rPr>
                <w:rStyle w:val="Hyperlink"/>
              </w:rPr>
              <w:t>Message</w:t>
            </w:r>
            <w:r w:rsidR="00A54DF3">
              <w:rPr>
                <w:webHidden/>
              </w:rPr>
              <w:tab/>
            </w:r>
            <w:r w:rsidR="00A54DF3">
              <w:rPr>
                <w:webHidden/>
              </w:rPr>
              <w:fldChar w:fldCharType="begin"/>
            </w:r>
            <w:r w:rsidR="00A54DF3">
              <w:rPr>
                <w:webHidden/>
              </w:rPr>
              <w:instrText xml:space="preserve"> PAGEREF _Toc97743174 \h </w:instrText>
            </w:r>
            <w:r w:rsidR="00A54DF3">
              <w:rPr>
                <w:webHidden/>
              </w:rPr>
            </w:r>
            <w:r w:rsidR="00A54DF3">
              <w:rPr>
                <w:webHidden/>
              </w:rPr>
              <w:fldChar w:fldCharType="separate"/>
            </w:r>
            <w:r w:rsidR="00A54DF3">
              <w:rPr>
                <w:webHidden/>
              </w:rPr>
              <w:t>18</w:t>
            </w:r>
            <w:r w:rsidR="00A54DF3">
              <w:rPr>
                <w:webHidden/>
              </w:rPr>
              <w:fldChar w:fldCharType="end"/>
            </w:r>
          </w:hyperlink>
        </w:p>
        <w:p w14:paraId="3FD6220F" w14:textId="7545E076" w:rsidR="00A54DF3" w:rsidRDefault="00DF08A1">
          <w:pPr>
            <w:pStyle w:val="TOC2"/>
            <w:rPr>
              <w:rFonts w:eastAsiaTheme="minorEastAsia" w:cstheme="minorBidi"/>
              <w:smallCaps w:val="0"/>
              <w:sz w:val="22"/>
              <w:szCs w:val="22"/>
            </w:rPr>
          </w:pPr>
          <w:hyperlink w:anchor="_Toc97743175" w:history="1">
            <w:r w:rsidR="00A54DF3" w:rsidRPr="002F7E29">
              <w:rPr>
                <w:rStyle w:val="Hyperlink"/>
              </w:rPr>
              <w:t>Methods</w:t>
            </w:r>
            <w:r w:rsidR="00A54DF3">
              <w:rPr>
                <w:webHidden/>
              </w:rPr>
              <w:tab/>
            </w:r>
            <w:r w:rsidR="00A54DF3">
              <w:rPr>
                <w:webHidden/>
              </w:rPr>
              <w:fldChar w:fldCharType="begin"/>
            </w:r>
            <w:r w:rsidR="00A54DF3">
              <w:rPr>
                <w:webHidden/>
              </w:rPr>
              <w:instrText xml:space="preserve"> PAGEREF _Toc97743175 \h </w:instrText>
            </w:r>
            <w:r w:rsidR="00A54DF3">
              <w:rPr>
                <w:webHidden/>
              </w:rPr>
            </w:r>
            <w:r w:rsidR="00A54DF3">
              <w:rPr>
                <w:webHidden/>
              </w:rPr>
              <w:fldChar w:fldCharType="separate"/>
            </w:r>
            <w:r w:rsidR="00A54DF3">
              <w:rPr>
                <w:webHidden/>
              </w:rPr>
              <w:t>22</w:t>
            </w:r>
            <w:r w:rsidR="00A54DF3">
              <w:rPr>
                <w:webHidden/>
              </w:rPr>
              <w:fldChar w:fldCharType="end"/>
            </w:r>
          </w:hyperlink>
        </w:p>
        <w:p w14:paraId="14E5691A" w14:textId="1507D5EA" w:rsidR="00A54DF3" w:rsidRDefault="00DF08A1">
          <w:pPr>
            <w:pStyle w:val="TOC1"/>
            <w:rPr>
              <w:rFonts w:eastAsiaTheme="minorEastAsia" w:cstheme="minorBidi"/>
              <w:b w:val="0"/>
              <w:bCs w:val="0"/>
              <w:caps w:val="0"/>
              <w:noProof/>
              <w:sz w:val="22"/>
              <w:szCs w:val="22"/>
            </w:rPr>
          </w:pPr>
          <w:hyperlink w:anchor="_Toc97743176" w:history="1">
            <w:r w:rsidR="00A54DF3" w:rsidRPr="002F7E29">
              <w:rPr>
                <w:rStyle w:val="Hyperlink"/>
                <w:rFonts w:eastAsia="Open Sans"/>
                <w:noProof/>
              </w:rPr>
              <w:t>VI. Stewardship Plan – Thanking Donors</w:t>
            </w:r>
            <w:r w:rsidR="00A54DF3">
              <w:rPr>
                <w:noProof/>
                <w:webHidden/>
              </w:rPr>
              <w:tab/>
            </w:r>
            <w:r w:rsidR="00A54DF3">
              <w:rPr>
                <w:noProof/>
                <w:webHidden/>
              </w:rPr>
              <w:fldChar w:fldCharType="begin"/>
            </w:r>
            <w:r w:rsidR="00A54DF3">
              <w:rPr>
                <w:noProof/>
                <w:webHidden/>
              </w:rPr>
              <w:instrText xml:space="preserve"> PAGEREF _Toc97743176 \h </w:instrText>
            </w:r>
            <w:r w:rsidR="00A54DF3">
              <w:rPr>
                <w:noProof/>
                <w:webHidden/>
              </w:rPr>
            </w:r>
            <w:r w:rsidR="00A54DF3">
              <w:rPr>
                <w:noProof/>
                <w:webHidden/>
              </w:rPr>
              <w:fldChar w:fldCharType="separate"/>
            </w:r>
            <w:r w:rsidR="00A54DF3">
              <w:rPr>
                <w:noProof/>
                <w:webHidden/>
              </w:rPr>
              <w:t>23</w:t>
            </w:r>
            <w:r w:rsidR="00A54DF3">
              <w:rPr>
                <w:noProof/>
                <w:webHidden/>
              </w:rPr>
              <w:fldChar w:fldCharType="end"/>
            </w:r>
          </w:hyperlink>
        </w:p>
        <w:p w14:paraId="3FFDC125" w14:textId="69BCE998" w:rsidR="00A54DF3" w:rsidRDefault="00DF08A1">
          <w:pPr>
            <w:pStyle w:val="TOC2"/>
            <w:rPr>
              <w:rFonts w:eastAsiaTheme="minorEastAsia" w:cstheme="minorBidi"/>
              <w:smallCaps w:val="0"/>
              <w:sz w:val="22"/>
              <w:szCs w:val="22"/>
            </w:rPr>
          </w:pPr>
          <w:hyperlink w:anchor="_Toc97743177" w:history="1">
            <w:r w:rsidR="00A54DF3" w:rsidRPr="002F7E29">
              <w:rPr>
                <w:rStyle w:val="Hyperlink"/>
              </w:rPr>
              <w:t>Social Media Thank  You</w:t>
            </w:r>
            <w:r w:rsidR="00A54DF3">
              <w:rPr>
                <w:webHidden/>
              </w:rPr>
              <w:tab/>
            </w:r>
            <w:r w:rsidR="00A54DF3">
              <w:rPr>
                <w:webHidden/>
              </w:rPr>
              <w:fldChar w:fldCharType="begin"/>
            </w:r>
            <w:r w:rsidR="00A54DF3">
              <w:rPr>
                <w:webHidden/>
              </w:rPr>
              <w:instrText xml:space="preserve"> PAGEREF _Toc97743177 \h </w:instrText>
            </w:r>
            <w:r w:rsidR="00A54DF3">
              <w:rPr>
                <w:webHidden/>
              </w:rPr>
            </w:r>
            <w:r w:rsidR="00A54DF3">
              <w:rPr>
                <w:webHidden/>
              </w:rPr>
              <w:fldChar w:fldCharType="separate"/>
            </w:r>
            <w:r w:rsidR="00A54DF3">
              <w:rPr>
                <w:webHidden/>
              </w:rPr>
              <w:t>24</w:t>
            </w:r>
            <w:r w:rsidR="00A54DF3">
              <w:rPr>
                <w:webHidden/>
              </w:rPr>
              <w:fldChar w:fldCharType="end"/>
            </w:r>
          </w:hyperlink>
        </w:p>
        <w:p w14:paraId="04E772D9" w14:textId="1AE8FCD9" w:rsidR="00A54DF3" w:rsidRDefault="00DF08A1">
          <w:pPr>
            <w:pStyle w:val="TOC2"/>
            <w:rPr>
              <w:rFonts w:eastAsiaTheme="minorEastAsia" w:cstheme="minorBidi"/>
              <w:smallCaps w:val="0"/>
              <w:sz w:val="22"/>
              <w:szCs w:val="22"/>
            </w:rPr>
          </w:pPr>
          <w:hyperlink w:anchor="_Toc97743178" w:history="1">
            <w:r w:rsidR="00A54DF3" w:rsidRPr="002F7E29">
              <w:rPr>
                <w:rStyle w:val="Hyperlink"/>
              </w:rPr>
              <w:t>Mailed Thank You</w:t>
            </w:r>
            <w:r w:rsidR="00A54DF3">
              <w:rPr>
                <w:webHidden/>
              </w:rPr>
              <w:tab/>
            </w:r>
            <w:r w:rsidR="00A54DF3">
              <w:rPr>
                <w:webHidden/>
              </w:rPr>
              <w:fldChar w:fldCharType="begin"/>
            </w:r>
            <w:r w:rsidR="00A54DF3">
              <w:rPr>
                <w:webHidden/>
              </w:rPr>
              <w:instrText xml:space="preserve"> PAGEREF _Toc97743178 \h </w:instrText>
            </w:r>
            <w:r w:rsidR="00A54DF3">
              <w:rPr>
                <w:webHidden/>
              </w:rPr>
            </w:r>
            <w:r w:rsidR="00A54DF3">
              <w:rPr>
                <w:webHidden/>
              </w:rPr>
              <w:fldChar w:fldCharType="separate"/>
            </w:r>
            <w:r w:rsidR="00A54DF3">
              <w:rPr>
                <w:webHidden/>
              </w:rPr>
              <w:t>24</w:t>
            </w:r>
            <w:r w:rsidR="00A54DF3">
              <w:rPr>
                <w:webHidden/>
              </w:rPr>
              <w:fldChar w:fldCharType="end"/>
            </w:r>
          </w:hyperlink>
        </w:p>
        <w:p w14:paraId="3E2DB078" w14:textId="5F1AAE71" w:rsidR="00A54DF3" w:rsidRDefault="00DF08A1">
          <w:pPr>
            <w:pStyle w:val="TOC2"/>
            <w:rPr>
              <w:rFonts w:eastAsiaTheme="minorEastAsia" w:cstheme="minorBidi"/>
              <w:smallCaps w:val="0"/>
              <w:sz w:val="22"/>
              <w:szCs w:val="22"/>
            </w:rPr>
          </w:pPr>
          <w:hyperlink w:anchor="_Toc97743179" w:history="1">
            <w:r w:rsidR="00A54DF3" w:rsidRPr="002F7E29">
              <w:rPr>
                <w:rStyle w:val="Hyperlink"/>
              </w:rPr>
              <w:t>Thank You Calls</w:t>
            </w:r>
            <w:r w:rsidR="00A54DF3">
              <w:rPr>
                <w:webHidden/>
              </w:rPr>
              <w:tab/>
            </w:r>
            <w:r w:rsidR="00A54DF3">
              <w:rPr>
                <w:webHidden/>
              </w:rPr>
              <w:fldChar w:fldCharType="begin"/>
            </w:r>
            <w:r w:rsidR="00A54DF3">
              <w:rPr>
                <w:webHidden/>
              </w:rPr>
              <w:instrText xml:space="preserve"> PAGEREF _Toc97743179 \h </w:instrText>
            </w:r>
            <w:r w:rsidR="00A54DF3">
              <w:rPr>
                <w:webHidden/>
              </w:rPr>
            </w:r>
            <w:r w:rsidR="00A54DF3">
              <w:rPr>
                <w:webHidden/>
              </w:rPr>
              <w:fldChar w:fldCharType="separate"/>
            </w:r>
            <w:r w:rsidR="00A54DF3">
              <w:rPr>
                <w:webHidden/>
              </w:rPr>
              <w:t>24</w:t>
            </w:r>
            <w:r w:rsidR="00A54DF3">
              <w:rPr>
                <w:webHidden/>
              </w:rPr>
              <w:fldChar w:fldCharType="end"/>
            </w:r>
          </w:hyperlink>
        </w:p>
        <w:p w14:paraId="79D7C9ED" w14:textId="5FAFC61A" w:rsidR="00A54DF3" w:rsidRDefault="00DF08A1">
          <w:pPr>
            <w:pStyle w:val="TOC2"/>
            <w:rPr>
              <w:rFonts w:eastAsiaTheme="minorEastAsia" w:cstheme="minorBidi"/>
              <w:smallCaps w:val="0"/>
              <w:sz w:val="22"/>
              <w:szCs w:val="22"/>
            </w:rPr>
          </w:pPr>
          <w:hyperlink w:anchor="_Toc97743180" w:history="1">
            <w:r w:rsidR="00A54DF3" w:rsidRPr="002F7E29">
              <w:rPr>
                <w:rStyle w:val="Hyperlink"/>
              </w:rPr>
              <w:t>Next Steps</w:t>
            </w:r>
            <w:r w:rsidR="00A54DF3">
              <w:rPr>
                <w:webHidden/>
              </w:rPr>
              <w:tab/>
            </w:r>
            <w:r w:rsidR="00A54DF3">
              <w:rPr>
                <w:webHidden/>
              </w:rPr>
              <w:fldChar w:fldCharType="begin"/>
            </w:r>
            <w:r w:rsidR="00A54DF3">
              <w:rPr>
                <w:webHidden/>
              </w:rPr>
              <w:instrText xml:space="preserve"> PAGEREF _Toc97743180 \h </w:instrText>
            </w:r>
            <w:r w:rsidR="00A54DF3">
              <w:rPr>
                <w:webHidden/>
              </w:rPr>
            </w:r>
            <w:r w:rsidR="00A54DF3">
              <w:rPr>
                <w:webHidden/>
              </w:rPr>
              <w:fldChar w:fldCharType="separate"/>
            </w:r>
            <w:r w:rsidR="00A54DF3">
              <w:rPr>
                <w:webHidden/>
              </w:rPr>
              <w:t>25</w:t>
            </w:r>
            <w:r w:rsidR="00A54DF3">
              <w:rPr>
                <w:webHidden/>
              </w:rPr>
              <w:fldChar w:fldCharType="end"/>
            </w:r>
          </w:hyperlink>
        </w:p>
        <w:p w14:paraId="7BD04A85" w14:textId="51FC07E1" w:rsidR="005921B3" w:rsidRDefault="00BD6C5C" w:rsidP="003D0DE9">
          <w:pPr>
            <w:spacing w:before="40" w:after="40"/>
          </w:pPr>
          <w:r>
            <w:rPr>
              <w:rFonts w:asciiTheme="minorHAnsi" w:hAnsiTheme="minorHAnsi"/>
              <w:b/>
              <w:bCs/>
              <w:caps/>
              <w:sz w:val="20"/>
              <w:szCs w:val="20"/>
            </w:rPr>
            <w:fldChar w:fldCharType="end"/>
          </w:r>
        </w:p>
      </w:sdtContent>
    </w:sdt>
    <w:p w14:paraId="4627E7FD" w14:textId="77777777" w:rsidR="00BB79B9" w:rsidRDefault="00BB79B9" w:rsidP="003D0DE9">
      <w:pPr>
        <w:spacing w:before="40" w:after="40" w:line="276" w:lineRule="auto"/>
        <w:rPr>
          <w:rFonts w:asciiTheme="minorHAnsi" w:eastAsia="Open Sans" w:hAnsiTheme="minorHAnsi" w:cstheme="majorBidi"/>
          <w:b/>
          <w:bCs/>
          <w:color w:val="285064"/>
          <w:sz w:val="28"/>
          <w:szCs w:val="28"/>
        </w:rPr>
      </w:pPr>
      <w:r>
        <w:rPr>
          <w:rFonts w:eastAsia="Open Sans"/>
        </w:rPr>
        <w:br w:type="page"/>
      </w:r>
    </w:p>
    <w:p w14:paraId="480F4D51" w14:textId="22E9A31D" w:rsidR="00832D7E" w:rsidRDefault="00832D7E" w:rsidP="00EF613A">
      <w:pPr>
        <w:pStyle w:val="Heading1"/>
      </w:pPr>
      <w:bookmarkStart w:id="2" w:name="_Toc97743148"/>
      <w:r>
        <w:lastRenderedPageBreak/>
        <w:t>Getting Started</w:t>
      </w:r>
      <w:bookmarkEnd w:id="2"/>
    </w:p>
    <w:p w14:paraId="6D26813F" w14:textId="2D39330E" w:rsidR="0053759F" w:rsidRPr="00EF613A" w:rsidRDefault="0053759F" w:rsidP="00EF613A">
      <w:pPr>
        <w:pStyle w:val="Heading2"/>
      </w:pPr>
      <w:bookmarkStart w:id="3" w:name="_Toc97743149"/>
      <w:r>
        <w:t>About GiveBIG and Washington Gives</w:t>
      </w:r>
      <w:bookmarkEnd w:id="3"/>
    </w:p>
    <w:p w14:paraId="546787CD" w14:textId="77777777" w:rsidR="0053759F" w:rsidRDefault="0053759F" w:rsidP="00EF613A">
      <w:pPr>
        <w:pStyle w:val="Heading3"/>
        <w:rPr>
          <w:rFonts w:eastAsia="Calibri"/>
        </w:rPr>
      </w:pPr>
      <w:r w:rsidRPr="00EF613A">
        <w:rPr>
          <w:rFonts w:eastAsia="Calibri"/>
        </w:rPr>
        <w:t>What is GiveBIG? What is Washington Gives?</w:t>
      </w:r>
    </w:p>
    <w:p w14:paraId="4A3A086C" w14:textId="001516B8" w:rsidR="0053759F" w:rsidRDefault="0053759F" w:rsidP="00EF613A">
      <w:r w:rsidRPr="00EF613A">
        <w:t>GiveBIG is a statewide fundraising campaign where individuals and organizations come together across Washington to invest in our communities. GiveBIG is hosted on the Washington Gives online giving platform (</w:t>
      </w:r>
      <w:hyperlink r:id="rId9" w:history="1">
        <w:r w:rsidRPr="00EF613A">
          <w:rPr>
            <w:rStyle w:val="Hyperlink"/>
          </w:rPr>
          <w:t>www.wagives.org</w:t>
        </w:r>
      </w:hyperlink>
      <w:r w:rsidRPr="00EF613A">
        <w:t xml:space="preserve">) that helps individuals, groups, and businesses discover and donate to nonprofits headquartered or serving Washington State all year long. </w:t>
      </w:r>
    </w:p>
    <w:p w14:paraId="44153D20" w14:textId="77777777" w:rsidR="006C374D" w:rsidRPr="00EF613A" w:rsidRDefault="006C374D" w:rsidP="00EF613A">
      <w:pPr>
        <w:rPr>
          <w:bCs/>
        </w:rPr>
      </w:pPr>
    </w:p>
    <w:p w14:paraId="3741D985" w14:textId="77777777" w:rsidR="0053759F" w:rsidRDefault="0053759F" w:rsidP="00EF613A">
      <w:pPr>
        <w:pStyle w:val="Heading3"/>
        <w:rPr>
          <w:rFonts w:eastAsia="Calibri"/>
        </w:rPr>
      </w:pPr>
      <w:r w:rsidRPr="0053759F">
        <w:rPr>
          <w:rFonts w:eastAsia="Calibri"/>
        </w:rPr>
        <w:t>When is GiveBIG?</w:t>
      </w:r>
    </w:p>
    <w:p w14:paraId="63119CD6" w14:textId="2EFD2D88" w:rsidR="006C374D" w:rsidRDefault="0053759F" w:rsidP="00EF613A">
      <w:r w:rsidRPr="00EF613A">
        <w:t>This year</w:t>
      </w:r>
      <w:r w:rsidR="00A54DF3">
        <w:t>’</w:t>
      </w:r>
      <w:r w:rsidRPr="00EF613A">
        <w:t xml:space="preserve">s GiveBIG kicks off on April 19 with early giving and culminates on May 3 and 4! The official campaign starts on April 19, but donors can </w:t>
      </w:r>
      <w:r w:rsidR="00A54DF3">
        <w:t>donate</w:t>
      </w:r>
      <w:r w:rsidRPr="00EF613A">
        <w:t xml:space="preserve"> </w:t>
      </w:r>
      <w:r w:rsidR="00A54DF3">
        <w:t>on the Washington Gives platform all year long</w:t>
      </w:r>
      <w:r w:rsidRPr="00EF613A">
        <w:t>.</w:t>
      </w:r>
      <w:r w:rsidR="00464CC2">
        <w:t xml:space="preserve"> </w:t>
      </w:r>
      <w:r w:rsidR="00A54DF3">
        <w:t>Throughout the year, you can also run your own campaigns, including peer-to-peer fundraising pages for individuals and teams</w:t>
      </w:r>
      <w:r w:rsidR="00464CC2">
        <w:t xml:space="preserve">. </w:t>
      </w:r>
    </w:p>
    <w:p w14:paraId="3C928277" w14:textId="77777777" w:rsidR="00126799" w:rsidRPr="00EF613A" w:rsidRDefault="00126799" w:rsidP="00EF613A">
      <w:pPr>
        <w:rPr>
          <w:bCs/>
        </w:rPr>
      </w:pPr>
    </w:p>
    <w:p w14:paraId="66B78361" w14:textId="77777777" w:rsidR="0053759F" w:rsidRDefault="0053759F" w:rsidP="00EF613A">
      <w:pPr>
        <w:pStyle w:val="Heading3"/>
        <w:rPr>
          <w:rFonts w:eastAsia="Calibri"/>
        </w:rPr>
      </w:pPr>
      <w:r w:rsidRPr="0053759F">
        <w:rPr>
          <w:rFonts w:eastAsia="Calibri"/>
        </w:rPr>
        <w:t>Who runs GiveBIG and Washington Gives?</w:t>
      </w:r>
    </w:p>
    <w:p w14:paraId="731C8CCF" w14:textId="2A8F8521" w:rsidR="0053759F" w:rsidRDefault="0053759F" w:rsidP="00EF613A">
      <w:r w:rsidRPr="00EF613A">
        <w:t xml:space="preserve">GiveBIG is powered by 501 Commons, with the technology of Mightycause and the marketing and media support of Encore Media Group. We are a 501c3 tax-exempt charitable organization that provides 30+ services to amplify the strengths of nonprofits. For more than 30 years, 501 Commons has offered innovative solutions and expertise, working in partnership with the nonprofit community. When GiveBIG needed a new host, we welcomed the opportunity to support the nonprofit sector and the communities we serve. Besides running the GiveBIG campaign and Washington Gives platform, we support nonprofits with low-cost and free services, including finance, HR, technology, data solutions, board development, strategic planning, leadership development, and free information and referral! </w:t>
      </w:r>
      <w:hyperlink r:id="rId10" w:history="1">
        <w:r w:rsidRPr="00EF613A">
          <w:rPr>
            <w:rStyle w:val="Hyperlink"/>
          </w:rPr>
          <w:t>Learn more about 501 Commons</w:t>
        </w:r>
      </w:hyperlink>
      <w:r w:rsidRPr="00EF613A">
        <w:t>.</w:t>
      </w:r>
    </w:p>
    <w:p w14:paraId="5EF31901" w14:textId="77777777" w:rsidR="00832D7E" w:rsidRPr="00EF613A" w:rsidRDefault="00832D7E" w:rsidP="00EF613A">
      <w:pPr>
        <w:rPr>
          <w:bCs/>
        </w:rPr>
      </w:pPr>
    </w:p>
    <w:p w14:paraId="6EA6E317" w14:textId="525159EC" w:rsidR="0053759F" w:rsidRDefault="0053759F" w:rsidP="00EF613A">
      <w:pPr>
        <w:pStyle w:val="Heading3"/>
        <w:rPr>
          <w:rFonts w:eastAsia="Calibri"/>
        </w:rPr>
      </w:pPr>
      <w:r w:rsidRPr="0053759F">
        <w:rPr>
          <w:rFonts w:eastAsia="Calibri"/>
        </w:rPr>
        <w:t xml:space="preserve">Why </w:t>
      </w:r>
      <w:r>
        <w:rPr>
          <w:rFonts w:eastAsia="Calibri"/>
        </w:rPr>
        <w:t>do</w:t>
      </w:r>
      <w:r w:rsidRPr="0053759F">
        <w:rPr>
          <w:rFonts w:eastAsia="Calibri"/>
        </w:rPr>
        <w:t xml:space="preserve"> donors participate?</w:t>
      </w:r>
    </w:p>
    <w:p w14:paraId="55370546" w14:textId="6B339648" w:rsidR="0053759F" w:rsidRDefault="0053759F" w:rsidP="00EF613A">
      <w:r w:rsidRPr="00EF613A">
        <w:t xml:space="preserve">For donors, GiveBIG is an opportunity to be part of a statewide movement of generosity, where we come together as a region to invest in our community. </w:t>
      </w:r>
      <w:r w:rsidR="00464CC2">
        <w:t>They</w:t>
      </w:r>
      <w:r w:rsidRPr="00EF613A">
        <w:t xml:space="preserve"> can easily give to all the causes </w:t>
      </w:r>
      <w:r w:rsidR="00464CC2">
        <w:t>they</w:t>
      </w:r>
      <w:r w:rsidRPr="00EF613A">
        <w:t xml:space="preserve"> already support</w:t>
      </w:r>
      <w:r w:rsidR="00464CC2">
        <w:t xml:space="preserve"> all in one place</w:t>
      </w:r>
      <w:r w:rsidRPr="00EF613A">
        <w:t xml:space="preserve"> and find new nonprofits to give to! Washington Gives makes it easy</w:t>
      </w:r>
      <w:r w:rsidR="00464CC2">
        <w:t xml:space="preserve"> and fun</w:t>
      </w:r>
      <w:r w:rsidRPr="00EF613A">
        <w:t xml:space="preserve"> to dis</w:t>
      </w:r>
      <w:r w:rsidR="00464CC2" w:rsidRPr="00EF613A">
        <w:t>cover and donate to many causes.</w:t>
      </w:r>
    </w:p>
    <w:p w14:paraId="35193AB9" w14:textId="77777777" w:rsidR="00464CC2" w:rsidRPr="00EF613A" w:rsidRDefault="00464CC2" w:rsidP="00EF613A"/>
    <w:p w14:paraId="3321B975" w14:textId="4B7349BD" w:rsidR="0053759F" w:rsidRDefault="0053759F" w:rsidP="00EF613A">
      <w:r w:rsidRPr="00EF613A">
        <w:t>Donors can also use the Washington Gives platform to help the organizations they care about raise needed funds and awareness. It</w:t>
      </w:r>
      <w:r w:rsidR="00A54DF3">
        <w:t>’</w:t>
      </w:r>
      <w:r w:rsidRPr="00EF613A">
        <w:t xml:space="preserve">s </w:t>
      </w:r>
      <w:r w:rsidR="00464CC2">
        <w:t>simple</w:t>
      </w:r>
      <w:r w:rsidRPr="00EF613A">
        <w:t xml:space="preserve"> to share organization pages with </w:t>
      </w:r>
      <w:r w:rsidR="00464CC2">
        <w:t>their</w:t>
      </w:r>
      <w:r w:rsidRPr="00EF613A">
        <w:t xml:space="preserve"> family, friends, and colleagues, or take it a step further and set up </w:t>
      </w:r>
      <w:r w:rsidR="00464CC2">
        <w:t>their</w:t>
      </w:r>
      <w:r w:rsidRPr="00EF613A">
        <w:t xml:space="preserve"> own fundraising page for a specific organization.</w:t>
      </w:r>
    </w:p>
    <w:p w14:paraId="37100055" w14:textId="77777777" w:rsidR="00832D7E" w:rsidRPr="00EF613A" w:rsidRDefault="00832D7E" w:rsidP="00EF613A">
      <w:pPr>
        <w:rPr>
          <w:bCs/>
        </w:rPr>
      </w:pPr>
    </w:p>
    <w:p w14:paraId="08DB7ED2" w14:textId="77777777" w:rsidR="0053759F" w:rsidRDefault="0053759F" w:rsidP="00EF613A">
      <w:pPr>
        <w:pStyle w:val="Heading3"/>
        <w:rPr>
          <w:rFonts w:eastAsia="Calibri"/>
        </w:rPr>
      </w:pPr>
      <w:r w:rsidRPr="00EF613A">
        <w:rPr>
          <w:rFonts w:eastAsia="Calibri"/>
        </w:rPr>
        <w:t>Why should nonprofits participate?</w:t>
      </w:r>
    </w:p>
    <w:p w14:paraId="79F13460" w14:textId="6FFF996A" w:rsidR="0053759F" w:rsidRDefault="0053759F">
      <w:r w:rsidRPr="00832D7E">
        <w:t xml:space="preserve">For nonprofits, GiveBIG is a collaborative campaign that spikes awareness of charitable giving across the state. Together, we can deepen engagement with our current donors, reach new supporters, and rally businesses and </w:t>
      </w:r>
      <w:r w:rsidRPr="00832D7E">
        <w:lastRenderedPageBreak/>
        <w:t xml:space="preserve">media to give to a </w:t>
      </w:r>
      <w:r w:rsidR="00A54DF3">
        <w:t xml:space="preserve">variety of </w:t>
      </w:r>
      <w:r w:rsidRPr="00832D7E">
        <w:t>local causes. The training and resources provided by 501 Commons and our partners for GiveBIG help organizations build skills and knowledge of fundraising and communication strategies.</w:t>
      </w:r>
    </w:p>
    <w:p w14:paraId="3BAD5B17" w14:textId="77777777" w:rsidR="00A54DF3" w:rsidRPr="00EF613A" w:rsidRDefault="00A54DF3"/>
    <w:p w14:paraId="33BFF546" w14:textId="447C0D05" w:rsidR="006C374D" w:rsidRPr="001B66B1" w:rsidRDefault="0053759F" w:rsidP="00EF613A">
      <w:r w:rsidRPr="00832D7E">
        <w:t xml:space="preserve">The Washington Gives platform also provides year-round low-cost online fundraising technology. Washington Gives offers nonprofits of all sizes monthly giving, peer-to-peer fundraising pages, and highly customizable </w:t>
      </w:r>
      <w:r w:rsidR="00A54DF3">
        <w:t>organization</w:t>
      </w:r>
      <w:r w:rsidRPr="00832D7E">
        <w:t xml:space="preserve"> pages that nonprofits can use for tracking campaign goals and matches during GiveBIG, GivingTuesday, or whenever they want!</w:t>
      </w:r>
      <w:r w:rsidR="00464CC2">
        <w:t xml:space="preserve"> Y</w:t>
      </w:r>
      <w:r w:rsidR="00A54DF3">
        <w:t>our registration and participation fee covers year-round us</w:t>
      </w:r>
      <w:r w:rsidR="00464CC2">
        <w:t>e</w:t>
      </w:r>
      <w:r w:rsidR="00A54DF3">
        <w:t xml:space="preserve"> of the Washington Gives platform</w:t>
      </w:r>
      <w:r w:rsidR="00464CC2">
        <w:t xml:space="preserve">. </w:t>
      </w:r>
      <w:hyperlink r:id="rId11" w:history="1">
        <w:r w:rsidR="00464CC2" w:rsidRPr="00464CC2">
          <w:rPr>
            <w:rStyle w:val="Hyperlink"/>
          </w:rPr>
          <w:t>Learn more about eligibility and fees</w:t>
        </w:r>
      </w:hyperlink>
      <w:r w:rsidR="00464CC2">
        <w:t>.</w:t>
      </w:r>
    </w:p>
    <w:p w14:paraId="28741B97" w14:textId="77777777" w:rsidR="006C374D" w:rsidRDefault="006C374D" w:rsidP="00EF613A"/>
    <w:p w14:paraId="7757C14B" w14:textId="3F6A70F6" w:rsidR="002F02BE" w:rsidRPr="002F02BE" w:rsidRDefault="002F02BE">
      <w:pPr>
        <w:pStyle w:val="Heading2"/>
      </w:pPr>
      <w:bookmarkStart w:id="4" w:name="_Toc97743150"/>
      <w:r w:rsidRPr="002F02BE">
        <w:t xml:space="preserve">Key </w:t>
      </w:r>
      <w:r w:rsidR="00464CC2">
        <w:t>D</w:t>
      </w:r>
      <w:r w:rsidRPr="002F02BE">
        <w:t>ates</w:t>
      </w:r>
      <w:bookmarkEnd w:id="4"/>
    </w:p>
    <w:p w14:paraId="3C0318A4" w14:textId="4DF1BE05" w:rsidR="00C33935" w:rsidRPr="0053759F" w:rsidRDefault="0053759F" w:rsidP="00C33935">
      <w:pPr>
        <w:pBdr>
          <w:top w:val="nil"/>
          <w:left w:val="nil"/>
          <w:bottom w:val="nil"/>
          <w:right w:val="nil"/>
          <w:between w:val="nil"/>
        </w:pBdr>
        <w:spacing w:line="276" w:lineRule="auto"/>
      </w:pPr>
      <w:r>
        <w:rPr>
          <w:b/>
        </w:rPr>
        <w:t xml:space="preserve">April 15: </w:t>
      </w:r>
      <w:r w:rsidRPr="00EF613A">
        <w:t>Last day to register for GiveBIG and Washington Gives 2022</w:t>
      </w:r>
    </w:p>
    <w:p w14:paraId="7F4260ED" w14:textId="62A42F58" w:rsidR="000B2034" w:rsidRDefault="0053759F" w:rsidP="00C33935">
      <w:pPr>
        <w:pBdr>
          <w:top w:val="nil"/>
          <w:left w:val="nil"/>
          <w:bottom w:val="nil"/>
          <w:right w:val="nil"/>
          <w:between w:val="nil"/>
        </w:pBdr>
        <w:spacing w:line="276" w:lineRule="auto"/>
        <w:rPr>
          <w:b/>
        </w:rPr>
      </w:pPr>
      <w:r>
        <w:rPr>
          <w:b/>
        </w:rPr>
        <w:t xml:space="preserve">April 19: </w:t>
      </w:r>
      <w:r w:rsidRPr="00EF613A">
        <w:t>GiveBIG kicks off with early giving</w:t>
      </w:r>
    </w:p>
    <w:p w14:paraId="1A947567" w14:textId="246626BD" w:rsidR="006C374D" w:rsidRDefault="00C33935" w:rsidP="00EF613A">
      <w:r w:rsidRPr="00C33935">
        <w:rPr>
          <w:b/>
        </w:rPr>
        <w:t xml:space="preserve">May </w:t>
      </w:r>
      <w:r w:rsidR="0053759F">
        <w:rPr>
          <w:b/>
        </w:rPr>
        <w:t>3</w:t>
      </w:r>
      <w:r w:rsidRPr="00C33935">
        <w:rPr>
          <w:b/>
        </w:rPr>
        <w:t xml:space="preserve"> - </w:t>
      </w:r>
      <w:r w:rsidR="0053759F">
        <w:rPr>
          <w:b/>
        </w:rPr>
        <w:t xml:space="preserve">4: </w:t>
      </w:r>
      <w:r w:rsidRPr="00C33935">
        <w:t>GiveBIG</w:t>
      </w:r>
      <w:r w:rsidR="0053759F">
        <w:t xml:space="preserve"> culminates with the 48-hr giving event</w:t>
      </w:r>
    </w:p>
    <w:p w14:paraId="0D74C6E8" w14:textId="17789D9A" w:rsidR="006C374D" w:rsidRDefault="0053759F" w:rsidP="00EF613A">
      <w:r w:rsidRPr="00EF613A">
        <w:rPr>
          <w:b/>
        </w:rPr>
        <w:t>May 6:</w:t>
      </w:r>
      <w:r w:rsidRPr="00EF613A">
        <w:t xml:space="preserve"> Last day for GiveBIG donations</w:t>
      </w:r>
    </w:p>
    <w:p w14:paraId="0942E541" w14:textId="6B1480A4" w:rsidR="00464CC2" w:rsidRDefault="00464CC2" w:rsidP="00EF613A"/>
    <w:p w14:paraId="0C981535" w14:textId="135BF5C4" w:rsidR="00464CC2" w:rsidRDefault="00464CC2" w:rsidP="00EF613A">
      <w:r w:rsidRPr="00EF613A">
        <w:rPr>
          <w:b/>
        </w:rPr>
        <w:t>You can edit your page and goals at any time</w:t>
      </w:r>
      <w:r>
        <w:t>. You can also add or change your match at any</w:t>
      </w:r>
      <w:r w:rsidR="00A54DF3">
        <w:t xml:space="preserve"> </w:t>
      </w:r>
      <w:r>
        <w:t>time!</w:t>
      </w:r>
    </w:p>
    <w:p w14:paraId="409E2456" w14:textId="1BEE87D2" w:rsidR="006C374D" w:rsidRPr="00EF613A" w:rsidRDefault="006C374D" w:rsidP="00EF613A"/>
    <w:p w14:paraId="2C3B22EE" w14:textId="1F29CE32" w:rsidR="007C6670" w:rsidRPr="00EF613A" w:rsidRDefault="0053759F" w:rsidP="00EF613A">
      <w:pPr>
        <w:pStyle w:val="Heading2"/>
      </w:pPr>
      <w:bookmarkStart w:id="5" w:name="_Toc97743151"/>
      <w:r>
        <w:rPr>
          <w:rFonts w:eastAsia="Open Sans"/>
        </w:rPr>
        <w:t>Resources</w:t>
      </w:r>
      <w:bookmarkEnd w:id="5"/>
    </w:p>
    <w:p w14:paraId="44FB3E5A" w14:textId="069D0A65" w:rsidR="008D27CD" w:rsidRPr="00EF613A" w:rsidRDefault="008D27CD" w:rsidP="00EF613A">
      <w:r w:rsidRPr="00EF613A">
        <w:t>Be sure to save time and enhance your results by using the reso</w:t>
      </w:r>
      <w:r w:rsidR="003D6884" w:rsidRPr="00EF613A">
        <w:t>urces 501 Commons has provided.</w:t>
      </w:r>
      <w:r w:rsidRPr="00EF613A">
        <w:t xml:space="preserve"> </w:t>
      </w:r>
    </w:p>
    <w:p w14:paraId="45F034E3" w14:textId="4355F2FA" w:rsidR="008D27CD" w:rsidRPr="00EF613A" w:rsidRDefault="00DF08A1" w:rsidP="0013408A">
      <w:pPr>
        <w:pStyle w:val="NormalWeb"/>
        <w:numPr>
          <w:ilvl w:val="0"/>
          <w:numId w:val="46"/>
        </w:numPr>
        <w:spacing w:before="0" w:beforeAutospacing="0" w:after="0" w:afterAutospacing="0" w:line="360" w:lineRule="atLeast"/>
        <w:rPr>
          <w:rFonts w:asciiTheme="minorHAnsi" w:eastAsia="Calibri" w:hAnsiTheme="minorHAnsi" w:cstheme="minorHAnsi"/>
          <w:iCs/>
          <w:color w:val="000000"/>
          <w:sz w:val="22"/>
          <w:szCs w:val="22"/>
        </w:rPr>
      </w:pPr>
      <w:hyperlink r:id="rId12" w:history="1">
        <w:r w:rsidR="0053759F" w:rsidRPr="006C374D">
          <w:rPr>
            <w:rStyle w:val="Hyperlink"/>
            <w:rFonts w:asciiTheme="minorHAnsi" w:hAnsiTheme="minorHAnsi" w:cstheme="minorHAnsi"/>
            <w:sz w:val="22"/>
            <w:szCs w:val="22"/>
          </w:rPr>
          <w:t>Tools for Nonprofits</w:t>
        </w:r>
      </w:hyperlink>
      <w:r w:rsidR="006C374D">
        <w:rPr>
          <w:rFonts w:asciiTheme="minorHAnsi" w:hAnsiTheme="minorHAnsi" w:cstheme="minorHAnsi"/>
          <w:sz w:val="22"/>
          <w:szCs w:val="22"/>
        </w:rPr>
        <w:t>:</w:t>
      </w:r>
      <w:r w:rsidR="00C33935">
        <w:rPr>
          <w:rFonts w:asciiTheme="minorHAnsi" w:hAnsiTheme="minorHAnsi" w:cstheme="minorHAnsi"/>
          <w:sz w:val="22"/>
          <w:szCs w:val="22"/>
        </w:rPr>
        <w:t xml:space="preserve"> for all resources, previous copies of the Fundraising Accelerator newsletter, graphics and logos, and upcoming and recorded training. </w:t>
      </w:r>
    </w:p>
    <w:p w14:paraId="345AE137" w14:textId="6A5E045D" w:rsidR="006C374D" w:rsidRPr="00EF613A" w:rsidRDefault="00DF08A1" w:rsidP="0013408A">
      <w:pPr>
        <w:pStyle w:val="NormalWeb"/>
        <w:numPr>
          <w:ilvl w:val="0"/>
          <w:numId w:val="46"/>
        </w:numPr>
        <w:spacing w:before="0" w:beforeAutospacing="0" w:after="0" w:afterAutospacing="0" w:line="360" w:lineRule="atLeast"/>
        <w:rPr>
          <w:rFonts w:asciiTheme="minorHAnsi" w:eastAsia="Calibri" w:hAnsiTheme="minorHAnsi" w:cstheme="minorHAnsi"/>
          <w:iCs/>
          <w:color w:val="000000"/>
          <w:sz w:val="22"/>
          <w:szCs w:val="22"/>
        </w:rPr>
      </w:pPr>
      <w:hyperlink r:id="rId13" w:history="1">
        <w:r w:rsidR="006C374D" w:rsidRPr="006C374D">
          <w:rPr>
            <w:rStyle w:val="Hyperlink"/>
            <w:rFonts w:asciiTheme="minorHAnsi" w:hAnsiTheme="minorHAnsi" w:cstheme="minorHAnsi"/>
            <w:sz w:val="22"/>
            <w:szCs w:val="22"/>
          </w:rPr>
          <w:t>Tools for Fundraisers:</w:t>
        </w:r>
      </w:hyperlink>
      <w:r w:rsidR="006C374D">
        <w:rPr>
          <w:rFonts w:asciiTheme="minorHAnsi" w:hAnsiTheme="minorHAnsi" w:cstheme="minorHAnsi"/>
          <w:sz w:val="22"/>
          <w:szCs w:val="22"/>
        </w:rPr>
        <w:t xml:space="preserve"> for resources for individuals and group</w:t>
      </w:r>
      <w:r w:rsidR="00A54DF3">
        <w:rPr>
          <w:rFonts w:asciiTheme="minorHAnsi" w:hAnsiTheme="minorHAnsi" w:cstheme="minorHAnsi"/>
          <w:sz w:val="22"/>
          <w:szCs w:val="22"/>
        </w:rPr>
        <w:t xml:space="preserve">s supporting nonprofit </w:t>
      </w:r>
      <w:r w:rsidR="006C374D">
        <w:rPr>
          <w:rFonts w:asciiTheme="minorHAnsi" w:hAnsiTheme="minorHAnsi" w:cstheme="minorHAnsi"/>
          <w:sz w:val="22"/>
          <w:szCs w:val="22"/>
        </w:rPr>
        <w:t>efforts</w:t>
      </w:r>
      <w:r w:rsidR="00A54DF3">
        <w:rPr>
          <w:rFonts w:asciiTheme="minorHAnsi" w:hAnsiTheme="minorHAnsi" w:cstheme="minorHAnsi"/>
          <w:sz w:val="22"/>
          <w:szCs w:val="22"/>
        </w:rPr>
        <w:t xml:space="preserve"> through peer-to-peer fundraising.</w:t>
      </w:r>
    </w:p>
    <w:p w14:paraId="0EA81067" w14:textId="046AC83B" w:rsidR="007D4BBB" w:rsidRPr="00EF613A" w:rsidRDefault="008D27CD">
      <w:pPr>
        <w:pStyle w:val="NormalWeb"/>
        <w:numPr>
          <w:ilvl w:val="0"/>
          <w:numId w:val="29"/>
        </w:numPr>
        <w:pBdr>
          <w:top w:val="nil"/>
          <w:left w:val="nil"/>
          <w:bottom w:val="nil"/>
          <w:right w:val="nil"/>
          <w:between w:val="nil"/>
        </w:pBdr>
        <w:spacing w:before="0" w:beforeAutospacing="0" w:after="0" w:afterAutospacing="0" w:line="276" w:lineRule="auto"/>
        <w:rPr>
          <w:rFonts w:asciiTheme="minorHAnsi" w:eastAsia="Calibri" w:hAnsiTheme="minorHAnsi" w:cstheme="minorHAnsi"/>
          <w:iCs/>
          <w:color w:val="000000"/>
          <w:sz w:val="22"/>
          <w:szCs w:val="22"/>
        </w:rPr>
      </w:pPr>
      <w:r w:rsidRPr="00795814">
        <w:rPr>
          <w:rFonts w:ascii="Calibri" w:eastAsia="Calibri" w:hAnsi="Calibri" w:cs="Calibri"/>
          <w:iCs/>
          <w:color w:val="000000"/>
          <w:sz w:val="22"/>
          <w:szCs w:val="22"/>
        </w:rPr>
        <w:t xml:space="preserve">The </w:t>
      </w:r>
      <w:hyperlink r:id="rId14" w:history="1">
        <w:r w:rsidR="00C33935" w:rsidRPr="00C33935">
          <w:rPr>
            <w:rStyle w:val="Hyperlink"/>
            <w:rFonts w:ascii="Calibri" w:eastAsia="Calibri" w:hAnsi="Calibri" w:cs="Calibri"/>
            <w:iCs/>
            <w:sz w:val="22"/>
            <w:szCs w:val="22"/>
          </w:rPr>
          <w:t xml:space="preserve">Washington Gives </w:t>
        </w:r>
        <w:r w:rsidR="00165052" w:rsidRPr="00C33935">
          <w:rPr>
            <w:rStyle w:val="Hyperlink"/>
            <w:rFonts w:ascii="Calibri" w:eastAsia="Calibri" w:hAnsi="Calibri" w:cs="Calibri"/>
            <w:iCs/>
            <w:sz w:val="22"/>
            <w:szCs w:val="22"/>
          </w:rPr>
          <w:t>Support Team</w:t>
        </w:r>
      </w:hyperlink>
      <w:r w:rsidR="00C33935">
        <w:rPr>
          <w:rFonts w:ascii="Calibri" w:eastAsia="Calibri" w:hAnsi="Calibri" w:cs="Calibri"/>
          <w:iCs/>
          <w:color w:val="000000"/>
          <w:sz w:val="22"/>
          <w:szCs w:val="22"/>
        </w:rPr>
        <w:t xml:space="preserve"> is standing by to</w:t>
      </w:r>
      <w:r w:rsidR="00165052">
        <w:rPr>
          <w:rFonts w:ascii="Calibri" w:eastAsia="Calibri" w:hAnsi="Calibri" w:cs="Calibri"/>
          <w:iCs/>
          <w:color w:val="000000"/>
          <w:sz w:val="22"/>
          <w:szCs w:val="22"/>
        </w:rPr>
        <w:t xml:space="preserve"> assist</w:t>
      </w:r>
      <w:r w:rsidR="005418DB">
        <w:rPr>
          <w:rFonts w:ascii="Calibri" w:eastAsia="Calibri" w:hAnsi="Calibri" w:cs="Calibri"/>
          <w:iCs/>
          <w:color w:val="000000"/>
          <w:sz w:val="22"/>
          <w:szCs w:val="22"/>
        </w:rPr>
        <w:t xml:space="preserve"> nonprofits and donors!</w:t>
      </w:r>
      <w:r w:rsidR="00A54DF3">
        <w:rPr>
          <w:rFonts w:ascii="Calibri" w:eastAsia="Calibri" w:hAnsi="Calibri" w:cs="Calibri"/>
          <w:iCs/>
          <w:color w:val="000000"/>
          <w:sz w:val="22"/>
          <w:szCs w:val="22"/>
        </w:rPr>
        <w:t xml:space="preserve"> </w:t>
      </w:r>
    </w:p>
    <w:p w14:paraId="30C89957" w14:textId="394B8559" w:rsidR="001A5041" w:rsidRDefault="001A5041" w:rsidP="00EF613A">
      <w:pPr>
        <w:pStyle w:val="NormalWeb"/>
        <w:pBdr>
          <w:top w:val="nil"/>
          <w:left w:val="nil"/>
          <w:bottom w:val="nil"/>
          <w:right w:val="nil"/>
          <w:between w:val="nil"/>
        </w:pBdr>
        <w:spacing w:before="0" w:beforeAutospacing="0" w:after="0" w:afterAutospacing="0" w:line="276" w:lineRule="auto"/>
        <w:rPr>
          <w:rFonts w:ascii="Calibri" w:eastAsia="Calibri" w:hAnsi="Calibri" w:cs="Calibri"/>
          <w:iCs/>
          <w:color w:val="000000"/>
          <w:sz w:val="22"/>
          <w:szCs w:val="22"/>
        </w:rPr>
      </w:pPr>
    </w:p>
    <w:p w14:paraId="214774F6" w14:textId="29B6C410" w:rsidR="001A5041" w:rsidRDefault="001A5041" w:rsidP="00EF613A">
      <w:pPr>
        <w:pStyle w:val="NormalWeb"/>
        <w:pBdr>
          <w:top w:val="nil"/>
          <w:left w:val="nil"/>
          <w:bottom w:val="nil"/>
          <w:right w:val="nil"/>
          <w:between w:val="nil"/>
        </w:pBdr>
        <w:spacing w:before="0" w:beforeAutospacing="0" w:after="0" w:afterAutospacing="0" w:line="276" w:lineRule="auto"/>
        <w:rPr>
          <w:rFonts w:ascii="Calibri" w:eastAsia="Calibri" w:hAnsi="Calibri" w:cs="Calibri"/>
          <w:iCs/>
          <w:color w:val="000000"/>
          <w:sz w:val="22"/>
          <w:szCs w:val="22"/>
        </w:rPr>
      </w:pPr>
    </w:p>
    <w:p w14:paraId="638C6796" w14:textId="6FCC56A5" w:rsidR="001A5041" w:rsidRDefault="001A5041" w:rsidP="00EF613A">
      <w:pPr>
        <w:pStyle w:val="NormalWeb"/>
        <w:pBdr>
          <w:top w:val="nil"/>
          <w:left w:val="nil"/>
          <w:bottom w:val="nil"/>
          <w:right w:val="nil"/>
          <w:between w:val="nil"/>
        </w:pBdr>
        <w:spacing w:before="0" w:beforeAutospacing="0" w:after="0" w:afterAutospacing="0" w:line="276" w:lineRule="auto"/>
        <w:rPr>
          <w:rFonts w:ascii="Calibri" w:eastAsia="Calibri" w:hAnsi="Calibri" w:cs="Calibri"/>
          <w:iCs/>
          <w:color w:val="000000"/>
          <w:sz w:val="22"/>
          <w:szCs w:val="22"/>
        </w:rPr>
      </w:pPr>
    </w:p>
    <w:p w14:paraId="0D24D8FA" w14:textId="620916C4" w:rsidR="001A5041" w:rsidRDefault="001A5041" w:rsidP="00EF613A">
      <w:pPr>
        <w:pStyle w:val="NormalWeb"/>
        <w:pBdr>
          <w:top w:val="nil"/>
          <w:left w:val="nil"/>
          <w:bottom w:val="nil"/>
          <w:right w:val="nil"/>
          <w:between w:val="nil"/>
        </w:pBdr>
        <w:spacing w:before="0" w:beforeAutospacing="0" w:after="0" w:afterAutospacing="0" w:line="276" w:lineRule="auto"/>
        <w:rPr>
          <w:rFonts w:ascii="Calibri" w:eastAsia="Calibri" w:hAnsi="Calibri" w:cs="Calibri"/>
          <w:iCs/>
          <w:color w:val="000000"/>
          <w:sz w:val="22"/>
          <w:szCs w:val="22"/>
        </w:rPr>
      </w:pPr>
    </w:p>
    <w:p w14:paraId="11BB5AF0" w14:textId="2C9C214B" w:rsidR="001A5041" w:rsidRDefault="001A5041" w:rsidP="00EF613A">
      <w:pPr>
        <w:pStyle w:val="NormalWeb"/>
        <w:pBdr>
          <w:top w:val="nil"/>
          <w:left w:val="nil"/>
          <w:bottom w:val="nil"/>
          <w:right w:val="nil"/>
          <w:between w:val="nil"/>
        </w:pBdr>
        <w:spacing w:before="0" w:beforeAutospacing="0" w:after="0" w:afterAutospacing="0" w:line="276" w:lineRule="auto"/>
        <w:rPr>
          <w:rFonts w:ascii="Calibri" w:eastAsia="Calibri" w:hAnsi="Calibri" w:cs="Calibri"/>
          <w:iCs/>
          <w:color w:val="000000"/>
          <w:sz w:val="22"/>
          <w:szCs w:val="22"/>
        </w:rPr>
      </w:pPr>
    </w:p>
    <w:p w14:paraId="7CB610A3" w14:textId="33F8C829" w:rsidR="001A5041" w:rsidRDefault="001A5041" w:rsidP="00EF613A">
      <w:pPr>
        <w:pStyle w:val="NormalWeb"/>
        <w:pBdr>
          <w:top w:val="nil"/>
          <w:left w:val="nil"/>
          <w:bottom w:val="nil"/>
          <w:right w:val="nil"/>
          <w:between w:val="nil"/>
        </w:pBdr>
        <w:spacing w:before="0" w:beforeAutospacing="0" w:after="0" w:afterAutospacing="0" w:line="276" w:lineRule="auto"/>
        <w:rPr>
          <w:rFonts w:ascii="Calibri" w:eastAsia="Calibri" w:hAnsi="Calibri" w:cs="Calibri"/>
          <w:iCs/>
          <w:color w:val="000000"/>
          <w:sz w:val="22"/>
          <w:szCs w:val="22"/>
        </w:rPr>
      </w:pPr>
    </w:p>
    <w:p w14:paraId="6A23AAED" w14:textId="36625B13" w:rsidR="001A5041" w:rsidRDefault="001A5041" w:rsidP="00EF613A">
      <w:pPr>
        <w:pStyle w:val="NormalWeb"/>
        <w:pBdr>
          <w:top w:val="nil"/>
          <w:left w:val="nil"/>
          <w:bottom w:val="nil"/>
          <w:right w:val="nil"/>
          <w:between w:val="nil"/>
        </w:pBdr>
        <w:spacing w:before="0" w:beforeAutospacing="0" w:after="0" w:afterAutospacing="0" w:line="276" w:lineRule="auto"/>
        <w:rPr>
          <w:rFonts w:ascii="Calibri" w:eastAsia="Calibri" w:hAnsi="Calibri" w:cs="Calibri"/>
          <w:iCs/>
          <w:color w:val="000000"/>
          <w:sz w:val="22"/>
          <w:szCs w:val="22"/>
        </w:rPr>
      </w:pPr>
    </w:p>
    <w:p w14:paraId="764CAF3B" w14:textId="4A92AFCB" w:rsidR="001A5041" w:rsidRDefault="001A5041" w:rsidP="00EF613A">
      <w:pPr>
        <w:pStyle w:val="NormalWeb"/>
        <w:pBdr>
          <w:top w:val="nil"/>
          <w:left w:val="nil"/>
          <w:bottom w:val="nil"/>
          <w:right w:val="nil"/>
          <w:between w:val="nil"/>
        </w:pBdr>
        <w:spacing w:before="0" w:beforeAutospacing="0" w:after="0" w:afterAutospacing="0" w:line="276" w:lineRule="auto"/>
        <w:rPr>
          <w:rFonts w:ascii="Calibri" w:eastAsia="Calibri" w:hAnsi="Calibri" w:cs="Calibri"/>
          <w:iCs/>
          <w:color w:val="000000"/>
          <w:sz w:val="22"/>
          <w:szCs w:val="22"/>
        </w:rPr>
      </w:pPr>
    </w:p>
    <w:p w14:paraId="786ECBC5" w14:textId="09F53274" w:rsidR="001A5041" w:rsidRDefault="001A5041" w:rsidP="00EF613A">
      <w:pPr>
        <w:pStyle w:val="NormalWeb"/>
        <w:pBdr>
          <w:top w:val="nil"/>
          <w:left w:val="nil"/>
          <w:bottom w:val="nil"/>
          <w:right w:val="nil"/>
          <w:between w:val="nil"/>
        </w:pBdr>
        <w:spacing w:before="0" w:beforeAutospacing="0" w:after="0" w:afterAutospacing="0" w:line="276" w:lineRule="auto"/>
        <w:rPr>
          <w:rFonts w:ascii="Calibri" w:eastAsia="Calibri" w:hAnsi="Calibri" w:cs="Calibri"/>
          <w:iCs/>
          <w:color w:val="000000"/>
          <w:sz w:val="22"/>
          <w:szCs w:val="22"/>
        </w:rPr>
      </w:pPr>
    </w:p>
    <w:p w14:paraId="1E9D526D" w14:textId="353106A5" w:rsidR="001A5041" w:rsidRDefault="001A5041" w:rsidP="00EF613A">
      <w:pPr>
        <w:pStyle w:val="NormalWeb"/>
        <w:pBdr>
          <w:top w:val="nil"/>
          <w:left w:val="nil"/>
          <w:bottom w:val="nil"/>
          <w:right w:val="nil"/>
          <w:between w:val="nil"/>
        </w:pBdr>
        <w:spacing w:before="0" w:beforeAutospacing="0" w:after="0" w:afterAutospacing="0" w:line="276" w:lineRule="auto"/>
        <w:rPr>
          <w:rFonts w:ascii="Calibri" w:eastAsia="Calibri" w:hAnsi="Calibri" w:cs="Calibri"/>
          <w:iCs/>
          <w:color w:val="000000"/>
          <w:sz w:val="22"/>
          <w:szCs w:val="22"/>
        </w:rPr>
      </w:pPr>
    </w:p>
    <w:p w14:paraId="34D8C35B" w14:textId="40A37E28" w:rsidR="001A5041" w:rsidRDefault="001A5041" w:rsidP="00EF613A">
      <w:pPr>
        <w:pStyle w:val="NormalWeb"/>
        <w:pBdr>
          <w:top w:val="nil"/>
          <w:left w:val="nil"/>
          <w:bottom w:val="nil"/>
          <w:right w:val="nil"/>
          <w:between w:val="nil"/>
        </w:pBdr>
        <w:spacing w:before="0" w:beforeAutospacing="0" w:after="0" w:afterAutospacing="0" w:line="276" w:lineRule="auto"/>
        <w:rPr>
          <w:rFonts w:ascii="Calibri" w:eastAsia="Calibri" w:hAnsi="Calibri" w:cs="Calibri"/>
          <w:iCs/>
          <w:color w:val="000000"/>
          <w:sz w:val="22"/>
          <w:szCs w:val="22"/>
        </w:rPr>
      </w:pPr>
    </w:p>
    <w:p w14:paraId="5B2BA38A" w14:textId="77777777" w:rsidR="001A5041" w:rsidRDefault="001A5041" w:rsidP="00EF613A">
      <w:pPr>
        <w:pStyle w:val="NormalWeb"/>
        <w:pBdr>
          <w:top w:val="nil"/>
          <w:left w:val="nil"/>
          <w:bottom w:val="nil"/>
          <w:right w:val="nil"/>
          <w:between w:val="nil"/>
        </w:pBdr>
        <w:spacing w:before="0" w:beforeAutospacing="0" w:after="0" w:afterAutospacing="0" w:line="276" w:lineRule="auto"/>
        <w:rPr>
          <w:rFonts w:asciiTheme="minorHAnsi" w:eastAsia="Calibri" w:hAnsiTheme="minorHAnsi" w:cstheme="minorHAnsi"/>
          <w:iCs/>
          <w:color w:val="000000"/>
          <w:sz w:val="22"/>
          <w:szCs w:val="22"/>
        </w:rPr>
      </w:pPr>
    </w:p>
    <w:p w14:paraId="7D10A024" w14:textId="4BD45BC3" w:rsidR="00163DE0" w:rsidRDefault="00163DE0" w:rsidP="00165052">
      <w:pPr>
        <w:pStyle w:val="Heading1"/>
        <w:numPr>
          <w:ilvl w:val="0"/>
          <w:numId w:val="37"/>
        </w:numPr>
        <w:ind w:left="360" w:hanging="360"/>
        <w:rPr>
          <w:rFonts w:eastAsia="Open Sans"/>
        </w:rPr>
      </w:pPr>
      <w:bookmarkStart w:id="6" w:name="_Toc96427323"/>
      <w:bookmarkStart w:id="7" w:name="_Toc97725041"/>
      <w:bookmarkStart w:id="8" w:name="_Toc97726334"/>
      <w:bookmarkStart w:id="9" w:name="_Toc97735481"/>
      <w:bookmarkStart w:id="10" w:name="_Toc97736031"/>
      <w:bookmarkStart w:id="11" w:name="_Toc97743152"/>
      <w:bookmarkStart w:id="12" w:name="_Toc64328839"/>
      <w:bookmarkStart w:id="13" w:name="_Toc64328869"/>
      <w:bookmarkStart w:id="14" w:name="_Toc64329655"/>
      <w:bookmarkStart w:id="15" w:name="_Toc64370214"/>
      <w:bookmarkStart w:id="16" w:name="_Toc96427324"/>
      <w:bookmarkStart w:id="17" w:name="_Toc97725042"/>
      <w:bookmarkStart w:id="18" w:name="_Toc97726335"/>
      <w:bookmarkStart w:id="19" w:name="_Toc97735482"/>
      <w:bookmarkStart w:id="20" w:name="_Toc97736032"/>
      <w:bookmarkStart w:id="21" w:name="_Toc97743153"/>
      <w:bookmarkStart w:id="22" w:name="_Toc64328840"/>
      <w:bookmarkStart w:id="23" w:name="_Toc64328870"/>
      <w:bookmarkStart w:id="24" w:name="_Toc64329656"/>
      <w:bookmarkStart w:id="25" w:name="_Toc64370215"/>
      <w:bookmarkStart w:id="26" w:name="_Toc96427325"/>
      <w:bookmarkStart w:id="27" w:name="_Toc97725043"/>
      <w:bookmarkStart w:id="28" w:name="_Toc97726336"/>
      <w:bookmarkStart w:id="29" w:name="_Toc97735483"/>
      <w:bookmarkStart w:id="30" w:name="_Toc97736033"/>
      <w:bookmarkStart w:id="31" w:name="_Toc97743154"/>
      <w:bookmarkStart w:id="32" w:name="_Toc64328841"/>
      <w:bookmarkStart w:id="33" w:name="_Toc64328871"/>
      <w:bookmarkStart w:id="34" w:name="_Toc64329657"/>
      <w:bookmarkStart w:id="35" w:name="_Toc64370216"/>
      <w:bookmarkStart w:id="36" w:name="_Toc96427326"/>
      <w:bookmarkStart w:id="37" w:name="_Toc97725044"/>
      <w:bookmarkStart w:id="38" w:name="_Toc97726337"/>
      <w:bookmarkStart w:id="39" w:name="_Toc97735484"/>
      <w:bookmarkStart w:id="40" w:name="_Toc97736034"/>
      <w:bookmarkStart w:id="41" w:name="_Toc97743155"/>
      <w:bookmarkStart w:id="42" w:name="_Toc9774315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65052">
        <w:rPr>
          <w:rFonts w:eastAsia="Open Sans"/>
        </w:rPr>
        <w:lastRenderedPageBreak/>
        <w:t>Campaign Checklist</w:t>
      </w:r>
      <w:bookmarkEnd w:id="42"/>
      <w:r w:rsidRPr="00165052">
        <w:rPr>
          <w:rFonts w:eastAsia="Open Sans"/>
        </w:rPr>
        <w:t xml:space="preserve"> </w:t>
      </w:r>
    </w:p>
    <w:p w14:paraId="38ADAF07" w14:textId="254D8BA9" w:rsidR="001C0CD5" w:rsidRDefault="001C0CD5" w:rsidP="001C0CD5">
      <w:pPr>
        <w:spacing w:before="20" w:after="20"/>
      </w:pPr>
      <w:r w:rsidRPr="00A00B3B">
        <w:t xml:space="preserve">This checklist identifies the primary activities that comprise </w:t>
      </w:r>
      <w:r>
        <w:t xml:space="preserve">a GiveBIG campaign. </w:t>
      </w:r>
      <w:r w:rsidR="00A54DF3">
        <w:t>All organizations should complete the Essentials column activities to attract new and returning donors on the Washington Gives website</w:t>
      </w:r>
      <w:r>
        <w:t xml:space="preserve">. </w:t>
      </w:r>
      <w:r w:rsidRPr="00A00B3B">
        <w:t xml:space="preserve">Organizations </w:t>
      </w:r>
      <w:r w:rsidR="005418DB">
        <w:t>with</w:t>
      </w:r>
      <w:r w:rsidRPr="00A00B3B">
        <w:t xml:space="preserve"> additional time and capacity</w:t>
      </w:r>
      <w:r>
        <w:t xml:space="preserve"> </w:t>
      </w:r>
      <w:r w:rsidRPr="00A00B3B">
        <w:t xml:space="preserve">should </w:t>
      </w:r>
      <w:r w:rsidR="00C33935">
        <w:t xml:space="preserve">also complete many of the </w:t>
      </w:r>
      <w:r w:rsidR="00C33935" w:rsidRPr="00C33935">
        <w:rPr>
          <w:i/>
        </w:rPr>
        <w:t>Next Level</w:t>
      </w:r>
      <w:r w:rsidR="00C33935">
        <w:t xml:space="preserve"> column activities</w:t>
      </w:r>
      <w:r>
        <w:t>.</w:t>
      </w:r>
      <w:r w:rsidRPr="00A00B3B">
        <w:t xml:space="preserve"> </w:t>
      </w:r>
    </w:p>
    <w:p w14:paraId="1D9B7D4A" w14:textId="77777777" w:rsidR="001A5041" w:rsidRDefault="001A5041" w:rsidP="001C0CD5">
      <w:pPr>
        <w:spacing w:before="20" w:after="20"/>
      </w:pPr>
    </w:p>
    <w:tbl>
      <w:tblPr>
        <w:tblStyle w:val="GridTable1Light"/>
        <w:tblW w:w="10530" w:type="dxa"/>
        <w:tblInd w:w="-5" w:type="dxa"/>
        <w:tblLayout w:type="fixed"/>
        <w:tblLook w:val="0600" w:firstRow="0" w:lastRow="0" w:firstColumn="0" w:lastColumn="0" w:noHBand="1" w:noVBand="1"/>
      </w:tblPr>
      <w:tblGrid>
        <w:gridCol w:w="6300"/>
        <w:gridCol w:w="1530"/>
        <w:gridCol w:w="1440"/>
        <w:gridCol w:w="1260"/>
      </w:tblGrid>
      <w:tr w:rsidR="00EF613A" w:rsidRPr="00442C0C" w14:paraId="6528DC9C" w14:textId="77777777" w:rsidTr="00EF613A">
        <w:tc>
          <w:tcPr>
            <w:tcW w:w="6300" w:type="dxa"/>
            <w:tcBorders>
              <w:top w:val="single" w:sz="8" w:space="0" w:color="666666" w:themeColor="text1" w:themeTint="99"/>
              <w:bottom w:val="single" w:sz="8" w:space="0" w:color="666666" w:themeColor="text1" w:themeTint="99"/>
            </w:tcBorders>
            <w:shd w:val="clear" w:color="auto" w:fill="7F7F7F" w:themeFill="text1" w:themeFillTint="80"/>
            <w:vAlign w:val="center"/>
          </w:tcPr>
          <w:p w14:paraId="7BC56011" w14:textId="77777777" w:rsidR="00832D7E" w:rsidRPr="00442C0C" w:rsidRDefault="00832D7E" w:rsidP="007C6670">
            <w:pPr>
              <w:spacing w:before="20" w:after="20"/>
              <w:jc w:val="center"/>
              <w:rPr>
                <w:b/>
                <w:bCs/>
                <w:color w:val="FFFFFF" w:themeColor="background1"/>
              </w:rPr>
            </w:pPr>
            <w:r w:rsidRPr="00442C0C">
              <w:rPr>
                <w:b/>
                <w:bCs/>
                <w:color w:val="FFFFFF" w:themeColor="background1"/>
              </w:rPr>
              <w:t>Activity</w:t>
            </w:r>
          </w:p>
        </w:tc>
        <w:tc>
          <w:tcPr>
            <w:tcW w:w="1530" w:type="dxa"/>
            <w:tcBorders>
              <w:top w:val="single" w:sz="8" w:space="0" w:color="666666" w:themeColor="text1" w:themeTint="99"/>
              <w:bottom w:val="single" w:sz="8" w:space="0" w:color="666666" w:themeColor="text1" w:themeTint="99"/>
            </w:tcBorders>
            <w:shd w:val="clear" w:color="auto" w:fill="7F7F7F" w:themeFill="text1" w:themeFillTint="80"/>
            <w:vAlign w:val="center"/>
          </w:tcPr>
          <w:p w14:paraId="5E0364A9" w14:textId="77777777" w:rsidR="00832D7E" w:rsidRPr="00442C0C" w:rsidRDefault="00832D7E" w:rsidP="007C6670">
            <w:pPr>
              <w:spacing w:before="20" w:after="20"/>
              <w:jc w:val="center"/>
              <w:rPr>
                <w:b/>
                <w:bCs/>
                <w:color w:val="FFFFFF" w:themeColor="background1"/>
              </w:rPr>
            </w:pPr>
            <w:r w:rsidRPr="00442C0C">
              <w:rPr>
                <w:b/>
                <w:bCs/>
                <w:color w:val="FFFFFF" w:themeColor="background1"/>
              </w:rPr>
              <w:t>Date</w:t>
            </w:r>
          </w:p>
        </w:tc>
        <w:tc>
          <w:tcPr>
            <w:tcW w:w="1440" w:type="dxa"/>
            <w:tcBorders>
              <w:top w:val="single" w:sz="8" w:space="0" w:color="666666" w:themeColor="text1" w:themeTint="99"/>
              <w:bottom w:val="single" w:sz="8" w:space="0" w:color="666666" w:themeColor="text1" w:themeTint="99"/>
            </w:tcBorders>
            <w:shd w:val="clear" w:color="auto" w:fill="7F7F7F" w:themeFill="text1" w:themeFillTint="80"/>
          </w:tcPr>
          <w:p w14:paraId="4339843B" w14:textId="0EA9B462" w:rsidR="00832D7E" w:rsidRPr="00442C0C" w:rsidRDefault="001B19A6" w:rsidP="007C6670">
            <w:pPr>
              <w:spacing w:before="20" w:after="20"/>
              <w:jc w:val="center"/>
              <w:rPr>
                <w:b/>
                <w:bCs/>
                <w:color w:val="FFFFFF" w:themeColor="background1"/>
              </w:rPr>
            </w:pPr>
            <w:r>
              <w:rPr>
                <w:b/>
                <w:bCs/>
                <w:color w:val="FFFFFF" w:themeColor="background1"/>
              </w:rPr>
              <w:t>Essential</w:t>
            </w:r>
          </w:p>
        </w:tc>
        <w:tc>
          <w:tcPr>
            <w:tcW w:w="1260" w:type="dxa"/>
            <w:tcBorders>
              <w:top w:val="single" w:sz="8" w:space="0" w:color="666666" w:themeColor="text1" w:themeTint="99"/>
              <w:bottom w:val="single" w:sz="8" w:space="0" w:color="666666" w:themeColor="text1" w:themeTint="99"/>
            </w:tcBorders>
            <w:shd w:val="clear" w:color="auto" w:fill="7F7F7F" w:themeFill="text1" w:themeFillTint="80"/>
          </w:tcPr>
          <w:p w14:paraId="1092A74D" w14:textId="77777777" w:rsidR="00832D7E" w:rsidRPr="00442C0C" w:rsidRDefault="00832D7E" w:rsidP="007C6670">
            <w:pPr>
              <w:spacing w:before="20" w:after="20"/>
              <w:jc w:val="center"/>
              <w:rPr>
                <w:b/>
                <w:bCs/>
                <w:color w:val="FFFFFF" w:themeColor="background1"/>
              </w:rPr>
            </w:pPr>
            <w:r w:rsidRPr="00442C0C">
              <w:rPr>
                <w:b/>
                <w:bCs/>
                <w:color w:val="FFFFFF" w:themeColor="background1"/>
              </w:rPr>
              <w:t>Next Level</w:t>
            </w:r>
          </w:p>
        </w:tc>
      </w:tr>
      <w:tr w:rsidR="00832D7E" w:rsidRPr="00442C0C" w14:paraId="02913445" w14:textId="77777777" w:rsidTr="00EF613A">
        <w:tc>
          <w:tcPr>
            <w:tcW w:w="10530" w:type="dxa"/>
            <w:gridSpan w:val="4"/>
            <w:tcBorders>
              <w:top w:val="single" w:sz="8" w:space="0" w:color="666666" w:themeColor="text1" w:themeTint="99"/>
              <w:bottom w:val="single" w:sz="8" w:space="0" w:color="666666" w:themeColor="text1" w:themeTint="99"/>
            </w:tcBorders>
            <w:shd w:val="clear" w:color="auto" w:fill="auto"/>
            <w:vAlign w:val="center"/>
          </w:tcPr>
          <w:p w14:paraId="6DC03A80" w14:textId="4ECFD4FF" w:rsidR="00832D7E" w:rsidRPr="00442C0C" w:rsidRDefault="00832D7E" w:rsidP="00EF613A">
            <w:pPr>
              <w:spacing w:before="20" w:after="20"/>
              <w:rPr>
                <w:b/>
                <w:bCs/>
                <w:color w:val="FFFFFF" w:themeColor="background1"/>
              </w:rPr>
            </w:pPr>
            <w:r w:rsidRPr="00A00B3B">
              <w:rPr>
                <w:b/>
                <w:bCs/>
              </w:rPr>
              <w:t>Participation Requirements</w:t>
            </w:r>
          </w:p>
        </w:tc>
      </w:tr>
      <w:tr w:rsidR="00464CC2" w:rsidRPr="00442C0C" w14:paraId="25F2DEAF"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1E997917" w14:textId="45FE3A70" w:rsidR="00832D7E" w:rsidRPr="00442C0C" w:rsidRDefault="00832D7E" w:rsidP="00EF613A">
            <w:pPr>
              <w:spacing w:before="20" w:after="20"/>
              <w:rPr>
                <w:b/>
                <w:bCs/>
                <w:color w:val="FFFFFF" w:themeColor="background1"/>
              </w:rPr>
            </w:pPr>
            <w:r w:rsidRPr="00A00B3B">
              <w:t xml:space="preserve">Complete </w:t>
            </w:r>
            <w:hyperlink r:id="rId15" w:history="1">
              <w:r w:rsidRPr="00FA7D9C">
                <w:rPr>
                  <w:rStyle w:val="Hyperlink"/>
                </w:rPr>
                <w:t>registration</w:t>
              </w:r>
            </w:hyperlink>
            <w:r>
              <w:t xml:space="preserve"> for 2022</w:t>
            </w:r>
            <w:r w:rsidR="00464CC2">
              <w:t>.</w:t>
            </w:r>
          </w:p>
        </w:tc>
        <w:tc>
          <w:tcPr>
            <w:tcW w:w="1530" w:type="dxa"/>
            <w:tcBorders>
              <w:top w:val="single" w:sz="8" w:space="0" w:color="666666" w:themeColor="text1" w:themeTint="99"/>
              <w:bottom w:val="single" w:sz="8" w:space="0" w:color="666666" w:themeColor="text1" w:themeTint="99"/>
            </w:tcBorders>
            <w:shd w:val="clear" w:color="auto" w:fill="auto"/>
          </w:tcPr>
          <w:p w14:paraId="00C7300A" w14:textId="1D6A7953" w:rsidR="00832D7E" w:rsidRPr="00442C0C" w:rsidRDefault="00832D7E" w:rsidP="00832D7E">
            <w:pPr>
              <w:spacing w:before="20" w:after="20"/>
              <w:jc w:val="center"/>
              <w:rPr>
                <w:b/>
                <w:bCs/>
                <w:color w:val="FFFFFF" w:themeColor="background1"/>
              </w:rPr>
            </w:pPr>
            <w:r>
              <w:t>April 15</w:t>
            </w:r>
          </w:p>
        </w:tc>
        <w:tc>
          <w:tcPr>
            <w:tcW w:w="1440" w:type="dxa"/>
            <w:tcBorders>
              <w:top w:val="single" w:sz="8" w:space="0" w:color="666666" w:themeColor="text1" w:themeTint="99"/>
              <w:bottom w:val="single" w:sz="8" w:space="0" w:color="666666" w:themeColor="text1" w:themeTint="99"/>
            </w:tcBorders>
            <w:shd w:val="clear" w:color="auto" w:fill="auto"/>
          </w:tcPr>
          <w:p w14:paraId="748AAA73" w14:textId="18BD2239" w:rsidR="00832D7E" w:rsidRPr="00442C0C" w:rsidRDefault="00832D7E" w:rsidP="00832D7E">
            <w:pPr>
              <w:spacing w:before="20" w:after="20"/>
              <w:jc w:val="center"/>
              <w:rPr>
                <w:b/>
                <w:bCs/>
                <w:color w:val="FFFFFF" w:themeColor="background1"/>
              </w:rPr>
            </w:pPr>
            <w:r>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06B9EE2D" w14:textId="77777777" w:rsidR="00832D7E" w:rsidRPr="00442C0C" w:rsidRDefault="00832D7E" w:rsidP="00832D7E">
            <w:pPr>
              <w:spacing w:before="20" w:after="20"/>
              <w:jc w:val="center"/>
              <w:rPr>
                <w:b/>
                <w:bCs/>
                <w:color w:val="FFFFFF" w:themeColor="background1"/>
              </w:rPr>
            </w:pPr>
          </w:p>
        </w:tc>
      </w:tr>
      <w:tr w:rsidR="00464CC2" w:rsidRPr="00442C0C" w14:paraId="45EA9A08"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58689168" w14:textId="77777777" w:rsidR="00464CC2" w:rsidRDefault="00832D7E" w:rsidP="00EF613A">
            <w:pPr>
              <w:spacing w:before="20" w:after="20"/>
            </w:pPr>
            <w:r>
              <w:t>Complete your organization profile page</w:t>
            </w:r>
            <w:r w:rsidR="00464CC2">
              <w:t>.</w:t>
            </w:r>
          </w:p>
          <w:p w14:paraId="74117214" w14:textId="16FF77AB" w:rsidR="00832D7E" w:rsidRPr="00A00B3B" w:rsidRDefault="00464CC2" w:rsidP="00EF613A">
            <w:pPr>
              <w:spacing w:before="20" w:after="20"/>
            </w:pPr>
            <w:r>
              <w:t>Your page can be edited later, but you want to be ready for GiveBIG when early giving begins.</w:t>
            </w:r>
          </w:p>
        </w:tc>
        <w:tc>
          <w:tcPr>
            <w:tcW w:w="1530" w:type="dxa"/>
            <w:tcBorders>
              <w:top w:val="single" w:sz="8" w:space="0" w:color="666666" w:themeColor="text1" w:themeTint="99"/>
              <w:bottom w:val="single" w:sz="8" w:space="0" w:color="666666" w:themeColor="text1" w:themeTint="99"/>
            </w:tcBorders>
            <w:shd w:val="clear" w:color="auto" w:fill="auto"/>
          </w:tcPr>
          <w:p w14:paraId="5C5253BD" w14:textId="0574C59A" w:rsidR="00832D7E" w:rsidRDefault="00832D7E" w:rsidP="00832D7E">
            <w:pPr>
              <w:spacing w:before="20" w:after="20"/>
              <w:jc w:val="center"/>
            </w:pPr>
            <w:r>
              <w:t>April 19</w:t>
            </w:r>
          </w:p>
        </w:tc>
        <w:tc>
          <w:tcPr>
            <w:tcW w:w="1440" w:type="dxa"/>
            <w:tcBorders>
              <w:top w:val="single" w:sz="8" w:space="0" w:color="666666" w:themeColor="text1" w:themeTint="99"/>
              <w:bottom w:val="single" w:sz="8" w:space="0" w:color="666666" w:themeColor="text1" w:themeTint="99"/>
            </w:tcBorders>
            <w:shd w:val="clear" w:color="auto" w:fill="auto"/>
          </w:tcPr>
          <w:p w14:paraId="5D6357D8" w14:textId="6BCD6B13" w:rsidR="00832D7E" w:rsidRDefault="00832D7E" w:rsidP="00832D7E">
            <w:pPr>
              <w:spacing w:before="20" w:after="20"/>
              <w:jc w:val="center"/>
              <w:rPr>
                <w:b/>
                <w:bCs/>
                <w:color w:val="C00000"/>
              </w:rPr>
            </w:pPr>
            <w:r>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472DDFAC" w14:textId="77777777" w:rsidR="00832D7E" w:rsidRPr="00442C0C" w:rsidRDefault="00832D7E" w:rsidP="00832D7E">
            <w:pPr>
              <w:spacing w:before="20" w:after="20"/>
              <w:jc w:val="center"/>
              <w:rPr>
                <w:b/>
                <w:bCs/>
                <w:color w:val="FFFFFF" w:themeColor="background1"/>
              </w:rPr>
            </w:pPr>
          </w:p>
        </w:tc>
      </w:tr>
      <w:tr w:rsidR="00832D7E" w:rsidRPr="00442C0C" w14:paraId="58AFF519" w14:textId="77777777" w:rsidTr="00EF613A">
        <w:tc>
          <w:tcPr>
            <w:tcW w:w="10530" w:type="dxa"/>
            <w:gridSpan w:val="4"/>
            <w:tcBorders>
              <w:top w:val="single" w:sz="8" w:space="0" w:color="666666" w:themeColor="text1" w:themeTint="99"/>
              <w:bottom w:val="single" w:sz="8" w:space="0" w:color="666666" w:themeColor="text1" w:themeTint="99"/>
            </w:tcBorders>
            <w:shd w:val="clear" w:color="auto" w:fill="auto"/>
          </w:tcPr>
          <w:p w14:paraId="7107F0DB" w14:textId="65B06767" w:rsidR="00832D7E" w:rsidRPr="00EF613A" w:rsidRDefault="00832D7E" w:rsidP="00EF613A">
            <w:pPr>
              <w:spacing w:before="20" w:after="20"/>
              <w:rPr>
                <w:b/>
                <w:bCs/>
              </w:rPr>
            </w:pPr>
            <w:r w:rsidRPr="00EF613A">
              <w:rPr>
                <w:b/>
                <w:bCs/>
              </w:rPr>
              <w:t>Evaluation &amp; Goal Setting</w:t>
            </w:r>
          </w:p>
        </w:tc>
      </w:tr>
      <w:tr w:rsidR="00464CC2" w:rsidRPr="00442C0C" w14:paraId="6D659AED"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3B51E827" w14:textId="172B55C3" w:rsidR="00832D7E" w:rsidRDefault="00832D7E">
            <w:pPr>
              <w:spacing w:before="20" w:after="20"/>
            </w:pPr>
            <w:r w:rsidRPr="00A00B3B">
              <w:t xml:space="preserve">Review prior </w:t>
            </w:r>
            <w:r>
              <w:t xml:space="preserve">year(s) </w:t>
            </w:r>
            <w:r w:rsidRPr="00A00B3B">
              <w:t>GiveBIG results</w:t>
            </w:r>
            <w:r>
              <w:t xml:space="preserve"> or pr</w:t>
            </w:r>
            <w:r w:rsidR="00A54DF3">
              <w:t>evious fundraising campaigns.</w:t>
            </w:r>
          </w:p>
        </w:tc>
        <w:tc>
          <w:tcPr>
            <w:tcW w:w="1530" w:type="dxa"/>
            <w:tcBorders>
              <w:top w:val="single" w:sz="8" w:space="0" w:color="666666" w:themeColor="text1" w:themeTint="99"/>
              <w:bottom w:val="single" w:sz="8" w:space="0" w:color="666666" w:themeColor="text1" w:themeTint="99"/>
            </w:tcBorders>
            <w:shd w:val="clear" w:color="auto" w:fill="auto"/>
          </w:tcPr>
          <w:p w14:paraId="5043E15B" w14:textId="3BEDDDA1" w:rsidR="00832D7E" w:rsidRDefault="00832D7E" w:rsidP="00832D7E">
            <w:pPr>
              <w:spacing w:before="20" w:after="20"/>
              <w:jc w:val="center"/>
            </w:pPr>
            <w:r>
              <w:t>Early March</w:t>
            </w:r>
          </w:p>
        </w:tc>
        <w:tc>
          <w:tcPr>
            <w:tcW w:w="1440" w:type="dxa"/>
            <w:tcBorders>
              <w:top w:val="single" w:sz="8" w:space="0" w:color="666666" w:themeColor="text1" w:themeTint="99"/>
              <w:bottom w:val="single" w:sz="8" w:space="0" w:color="666666" w:themeColor="text1" w:themeTint="99"/>
            </w:tcBorders>
            <w:shd w:val="clear" w:color="auto" w:fill="auto"/>
          </w:tcPr>
          <w:p w14:paraId="57293AF2" w14:textId="383CB17E" w:rsidR="00832D7E" w:rsidRDefault="00832D7E" w:rsidP="00832D7E">
            <w:pPr>
              <w:spacing w:before="20" w:after="20"/>
              <w:jc w:val="center"/>
              <w:rPr>
                <w:b/>
                <w:bCs/>
                <w:color w:val="C00000"/>
              </w:rPr>
            </w:pPr>
            <w:r>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63C73C6A" w14:textId="77777777" w:rsidR="00832D7E" w:rsidRPr="00442C0C" w:rsidRDefault="00832D7E" w:rsidP="00832D7E">
            <w:pPr>
              <w:spacing w:before="20" w:after="20"/>
              <w:jc w:val="center"/>
              <w:rPr>
                <w:b/>
                <w:bCs/>
                <w:color w:val="FFFFFF" w:themeColor="background1"/>
              </w:rPr>
            </w:pPr>
          </w:p>
        </w:tc>
      </w:tr>
      <w:tr w:rsidR="00464CC2" w:rsidRPr="00442C0C" w14:paraId="539A7275"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70913BFD" w14:textId="380DE1E3" w:rsidR="00832D7E" w:rsidRPr="00A00B3B" w:rsidRDefault="00832D7E">
            <w:pPr>
              <w:spacing w:before="20" w:after="20"/>
            </w:pPr>
            <w:r>
              <w:t xml:space="preserve">Set goals </w:t>
            </w:r>
            <w:r w:rsidR="001B19A6">
              <w:t xml:space="preserve">and metrics </w:t>
            </w:r>
            <w:r>
              <w:t>for</w:t>
            </w:r>
            <w:r w:rsidR="001B19A6">
              <w:t xml:space="preserve"> 2022</w:t>
            </w:r>
            <w:r w:rsidR="00A54DF3">
              <w:t xml:space="preserve">. We recommend </w:t>
            </w:r>
            <w:r w:rsidR="00464CC2">
              <w:t>set</w:t>
            </w:r>
            <w:r w:rsidR="00A54DF3">
              <w:t>ting</w:t>
            </w:r>
            <w:r w:rsidR="00464CC2">
              <w:t xml:space="preserve"> a goal for </w:t>
            </w:r>
            <w:r w:rsidR="00A54DF3">
              <w:t>total donations</w:t>
            </w:r>
            <w:r w:rsidR="00464CC2">
              <w:t xml:space="preserve"> or </w:t>
            </w:r>
            <w:r w:rsidR="00A54DF3">
              <w:t>donors.</w:t>
            </w:r>
          </w:p>
        </w:tc>
        <w:tc>
          <w:tcPr>
            <w:tcW w:w="1530" w:type="dxa"/>
            <w:tcBorders>
              <w:top w:val="single" w:sz="8" w:space="0" w:color="666666" w:themeColor="text1" w:themeTint="99"/>
              <w:bottom w:val="single" w:sz="8" w:space="0" w:color="666666" w:themeColor="text1" w:themeTint="99"/>
            </w:tcBorders>
            <w:shd w:val="clear" w:color="auto" w:fill="auto"/>
          </w:tcPr>
          <w:p w14:paraId="0EB74675" w14:textId="5568A33D" w:rsidR="00832D7E" w:rsidRDefault="001B19A6" w:rsidP="00832D7E">
            <w:pPr>
              <w:spacing w:before="20" w:after="20"/>
              <w:jc w:val="center"/>
            </w:pPr>
            <w:r>
              <w:t>March</w:t>
            </w:r>
          </w:p>
        </w:tc>
        <w:tc>
          <w:tcPr>
            <w:tcW w:w="1440" w:type="dxa"/>
            <w:tcBorders>
              <w:top w:val="single" w:sz="8" w:space="0" w:color="666666" w:themeColor="text1" w:themeTint="99"/>
              <w:bottom w:val="single" w:sz="8" w:space="0" w:color="666666" w:themeColor="text1" w:themeTint="99"/>
            </w:tcBorders>
            <w:shd w:val="clear" w:color="auto" w:fill="auto"/>
          </w:tcPr>
          <w:p w14:paraId="2816BF90" w14:textId="71531455" w:rsidR="00832D7E" w:rsidRDefault="00832D7E" w:rsidP="00832D7E">
            <w:pPr>
              <w:spacing w:before="20" w:after="20"/>
              <w:jc w:val="center"/>
              <w:rPr>
                <w:b/>
                <w:bCs/>
                <w:color w:val="C00000"/>
              </w:rPr>
            </w:pPr>
            <w:r>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0BBFAE9D" w14:textId="77777777" w:rsidR="00832D7E" w:rsidRPr="00442C0C" w:rsidRDefault="00832D7E" w:rsidP="00832D7E">
            <w:pPr>
              <w:spacing w:before="20" w:after="20"/>
              <w:jc w:val="center"/>
              <w:rPr>
                <w:b/>
                <w:bCs/>
                <w:color w:val="FFFFFF" w:themeColor="background1"/>
              </w:rPr>
            </w:pPr>
          </w:p>
        </w:tc>
      </w:tr>
      <w:tr w:rsidR="00464CC2" w:rsidRPr="00442C0C" w14:paraId="5DC3D458"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7D28EC9C" w14:textId="511EF3DC" w:rsidR="00832D7E" w:rsidRDefault="001B19A6" w:rsidP="00832D7E">
            <w:pPr>
              <w:spacing w:before="20" w:after="20"/>
            </w:pPr>
            <w:r>
              <w:t>Review your 2022</w:t>
            </w:r>
            <w:r w:rsidR="00832D7E" w:rsidRPr="00A00B3B">
              <w:t xml:space="preserve"> results</w:t>
            </w:r>
          </w:p>
        </w:tc>
        <w:tc>
          <w:tcPr>
            <w:tcW w:w="1530" w:type="dxa"/>
            <w:tcBorders>
              <w:top w:val="single" w:sz="8" w:space="0" w:color="666666" w:themeColor="text1" w:themeTint="99"/>
              <w:bottom w:val="single" w:sz="8" w:space="0" w:color="666666" w:themeColor="text1" w:themeTint="99"/>
            </w:tcBorders>
            <w:shd w:val="clear" w:color="auto" w:fill="auto"/>
          </w:tcPr>
          <w:p w14:paraId="260A06EC" w14:textId="2E0A7E74" w:rsidR="00832D7E" w:rsidRPr="008E57C1" w:rsidRDefault="001B19A6" w:rsidP="00832D7E">
            <w:pPr>
              <w:spacing w:before="20" w:after="20"/>
              <w:jc w:val="center"/>
            </w:pPr>
            <w:r>
              <w:t>After May 6</w:t>
            </w:r>
          </w:p>
        </w:tc>
        <w:tc>
          <w:tcPr>
            <w:tcW w:w="1440" w:type="dxa"/>
            <w:tcBorders>
              <w:top w:val="single" w:sz="8" w:space="0" w:color="666666" w:themeColor="text1" w:themeTint="99"/>
              <w:bottom w:val="single" w:sz="8" w:space="0" w:color="666666" w:themeColor="text1" w:themeTint="99"/>
            </w:tcBorders>
            <w:shd w:val="clear" w:color="auto" w:fill="auto"/>
          </w:tcPr>
          <w:p w14:paraId="69B85516" w14:textId="77777777" w:rsidR="00832D7E" w:rsidRPr="005D6F4C" w:rsidRDefault="00832D7E" w:rsidP="00832D7E">
            <w:pPr>
              <w:spacing w:before="20" w:after="20"/>
              <w:jc w:val="center"/>
            </w:pPr>
          </w:p>
        </w:tc>
        <w:tc>
          <w:tcPr>
            <w:tcW w:w="1260" w:type="dxa"/>
            <w:tcBorders>
              <w:top w:val="single" w:sz="8" w:space="0" w:color="666666" w:themeColor="text1" w:themeTint="99"/>
              <w:bottom w:val="single" w:sz="8" w:space="0" w:color="666666" w:themeColor="text1" w:themeTint="99"/>
            </w:tcBorders>
            <w:shd w:val="clear" w:color="auto" w:fill="auto"/>
          </w:tcPr>
          <w:p w14:paraId="5FA52686" w14:textId="4CB272AD" w:rsidR="00832D7E" w:rsidRDefault="00832D7E" w:rsidP="00832D7E">
            <w:pPr>
              <w:spacing w:before="20" w:after="20"/>
              <w:jc w:val="center"/>
              <w:rPr>
                <w:b/>
                <w:bCs/>
                <w:color w:val="C00000"/>
              </w:rPr>
            </w:pPr>
            <w:r>
              <w:rPr>
                <w:b/>
                <w:bCs/>
                <w:color w:val="C00000"/>
              </w:rPr>
              <w:sym w:font="Symbol" w:char="F0D6"/>
            </w:r>
          </w:p>
        </w:tc>
      </w:tr>
      <w:tr w:rsidR="00464CC2" w:rsidRPr="00442C0C" w14:paraId="6B16C16B"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75D6FFC6" w14:textId="5BA6966F" w:rsidR="00832D7E" w:rsidRDefault="001B19A6" w:rsidP="00832D7E">
            <w:pPr>
              <w:spacing w:before="20" w:after="20"/>
            </w:pPr>
            <w:r>
              <w:t>Plan for 2023</w:t>
            </w:r>
          </w:p>
        </w:tc>
        <w:tc>
          <w:tcPr>
            <w:tcW w:w="1530" w:type="dxa"/>
            <w:tcBorders>
              <w:top w:val="single" w:sz="8" w:space="0" w:color="666666" w:themeColor="text1" w:themeTint="99"/>
              <w:bottom w:val="single" w:sz="8" w:space="0" w:color="666666" w:themeColor="text1" w:themeTint="99"/>
            </w:tcBorders>
            <w:shd w:val="clear" w:color="auto" w:fill="auto"/>
          </w:tcPr>
          <w:p w14:paraId="541F58CC" w14:textId="767B673B" w:rsidR="00832D7E" w:rsidRDefault="00464CC2" w:rsidP="00832D7E">
            <w:pPr>
              <w:spacing w:before="20" w:after="20"/>
              <w:jc w:val="center"/>
            </w:pPr>
            <w:r>
              <w:t>Fall</w:t>
            </w:r>
            <w:r w:rsidR="001B19A6">
              <w:t xml:space="preserve"> 2022</w:t>
            </w:r>
          </w:p>
        </w:tc>
        <w:tc>
          <w:tcPr>
            <w:tcW w:w="1440" w:type="dxa"/>
            <w:tcBorders>
              <w:top w:val="single" w:sz="8" w:space="0" w:color="666666" w:themeColor="text1" w:themeTint="99"/>
              <w:bottom w:val="single" w:sz="8" w:space="0" w:color="666666" w:themeColor="text1" w:themeTint="99"/>
            </w:tcBorders>
            <w:shd w:val="clear" w:color="auto" w:fill="auto"/>
          </w:tcPr>
          <w:p w14:paraId="519E6C57" w14:textId="77777777" w:rsidR="00832D7E" w:rsidRPr="005D6F4C" w:rsidRDefault="00832D7E" w:rsidP="00832D7E">
            <w:pPr>
              <w:spacing w:before="20" w:after="20"/>
              <w:jc w:val="center"/>
            </w:pPr>
          </w:p>
        </w:tc>
        <w:tc>
          <w:tcPr>
            <w:tcW w:w="1260" w:type="dxa"/>
            <w:tcBorders>
              <w:top w:val="single" w:sz="8" w:space="0" w:color="666666" w:themeColor="text1" w:themeTint="99"/>
              <w:bottom w:val="single" w:sz="8" w:space="0" w:color="666666" w:themeColor="text1" w:themeTint="99"/>
            </w:tcBorders>
            <w:shd w:val="clear" w:color="auto" w:fill="auto"/>
          </w:tcPr>
          <w:p w14:paraId="45AF2477" w14:textId="0D4C367F" w:rsidR="00832D7E" w:rsidRDefault="00832D7E" w:rsidP="00832D7E">
            <w:pPr>
              <w:spacing w:before="20" w:after="20"/>
              <w:jc w:val="center"/>
              <w:rPr>
                <w:b/>
                <w:bCs/>
                <w:color w:val="C00000"/>
              </w:rPr>
            </w:pPr>
            <w:r>
              <w:rPr>
                <w:b/>
                <w:bCs/>
                <w:color w:val="C00000"/>
              </w:rPr>
              <w:sym w:font="Symbol" w:char="F0D6"/>
            </w:r>
          </w:p>
        </w:tc>
      </w:tr>
      <w:tr w:rsidR="00344BED" w:rsidRPr="00442C0C" w14:paraId="7D5F7E12" w14:textId="77777777" w:rsidTr="00EF613A">
        <w:tc>
          <w:tcPr>
            <w:tcW w:w="10530" w:type="dxa"/>
            <w:gridSpan w:val="4"/>
            <w:tcBorders>
              <w:top w:val="single" w:sz="8" w:space="0" w:color="666666" w:themeColor="text1" w:themeTint="99"/>
              <w:bottom w:val="single" w:sz="8" w:space="0" w:color="666666" w:themeColor="text1" w:themeTint="99"/>
            </w:tcBorders>
            <w:shd w:val="clear" w:color="auto" w:fill="auto"/>
          </w:tcPr>
          <w:p w14:paraId="780BF268" w14:textId="03921358" w:rsidR="00344BED" w:rsidRDefault="00344BED" w:rsidP="00EF613A">
            <w:pPr>
              <w:spacing w:before="20" w:after="20"/>
              <w:rPr>
                <w:b/>
                <w:bCs/>
                <w:color w:val="C00000"/>
              </w:rPr>
            </w:pPr>
            <w:r w:rsidRPr="003865D8">
              <w:rPr>
                <w:b/>
              </w:rPr>
              <w:t>Peer-to-Peer Fundraising Pages</w:t>
            </w:r>
          </w:p>
        </w:tc>
      </w:tr>
      <w:tr w:rsidR="00464CC2" w:rsidRPr="00442C0C" w14:paraId="3032B826"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2262E842" w14:textId="4A154E6A" w:rsidR="00344BED" w:rsidRDefault="00344BED" w:rsidP="00344BED">
            <w:pPr>
              <w:spacing w:before="20" w:after="20"/>
            </w:pPr>
            <w:r w:rsidRPr="00A00B3B">
              <w:t xml:space="preserve">Identify supporters to </w:t>
            </w:r>
            <w:r>
              <w:t>invite to be</w:t>
            </w:r>
            <w:r w:rsidR="00464CC2">
              <w:t xml:space="preserve"> volunteer</w:t>
            </w:r>
            <w:r>
              <w:t xml:space="preserve"> fundraisers</w:t>
            </w:r>
            <w:r w:rsidR="00A54DF3">
              <w:t>.</w:t>
            </w:r>
          </w:p>
        </w:tc>
        <w:tc>
          <w:tcPr>
            <w:tcW w:w="1530" w:type="dxa"/>
            <w:tcBorders>
              <w:top w:val="single" w:sz="8" w:space="0" w:color="666666" w:themeColor="text1" w:themeTint="99"/>
              <w:bottom w:val="single" w:sz="8" w:space="0" w:color="666666" w:themeColor="text1" w:themeTint="99"/>
            </w:tcBorders>
            <w:shd w:val="clear" w:color="auto" w:fill="auto"/>
          </w:tcPr>
          <w:p w14:paraId="4774FCC0" w14:textId="4AA3702E" w:rsidR="00344BED" w:rsidRDefault="00344BED" w:rsidP="00344BED">
            <w:pPr>
              <w:spacing w:before="20" w:after="20"/>
              <w:jc w:val="center"/>
            </w:pPr>
            <w:r>
              <w:t>Late March</w:t>
            </w:r>
          </w:p>
        </w:tc>
        <w:tc>
          <w:tcPr>
            <w:tcW w:w="1440" w:type="dxa"/>
            <w:tcBorders>
              <w:top w:val="single" w:sz="8" w:space="0" w:color="666666" w:themeColor="text1" w:themeTint="99"/>
              <w:bottom w:val="single" w:sz="8" w:space="0" w:color="666666" w:themeColor="text1" w:themeTint="99"/>
            </w:tcBorders>
            <w:shd w:val="clear" w:color="auto" w:fill="auto"/>
          </w:tcPr>
          <w:p w14:paraId="6E11243E" w14:textId="7B135F90" w:rsidR="00344BED" w:rsidRPr="005D6F4C" w:rsidRDefault="00344BED" w:rsidP="00344BED">
            <w:pPr>
              <w:spacing w:before="20" w:after="20"/>
              <w:jc w:val="center"/>
            </w:pPr>
            <w:r w:rsidRPr="00464E00">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22A85E34" w14:textId="77777777" w:rsidR="00344BED" w:rsidRDefault="00344BED" w:rsidP="00344BED">
            <w:pPr>
              <w:spacing w:before="20" w:after="20"/>
              <w:jc w:val="center"/>
              <w:rPr>
                <w:b/>
                <w:bCs/>
                <w:color w:val="C00000"/>
              </w:rPr>
            </w:pPr>
          </w:p>
        </w:tc>
      </w:tr>
      <w:tr w:rsidR="00464CC2" w:rsidRPr="00442C0C" w14:paraId="1477EFBC"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6F191E3D" w14:textId="1D250E4E" w:rsidR="00344BED" w:rsidRDefault="00344BED">
            <w:pPr>
              <w:spacing w:before="20" w:after="20"/>
            </w:pPr>
            <w:r w:rsidRPr="00A00B3B">
              <w:t>Ask supporter(s) to creat</w:t>
            </w:r>
            <w:r w:rsidR="00464CC2">
              <w:t>e a fun</w:t>
            </w:r>
            <w:r>
              <w:t xml:space="preserve">draising page by April 19 to help kick off your campaign. </w:t>
            </w:r>
            <w:r w:rsidR="00464CC2">
              <w:t>They can make a page anytime, but you want them to be ready for the campaign to kick off.</w:t>
            </w:r>
          </w:p>
        </w:tc>
        <w:tc>
          <w:tcPr>
            <w:tcW w:w="1530" w:type="dxa"/>
            <w:tcBorders>
              <w:top w:val="single" w:sz="8" w:space="0" w:color="666666" w:themeColor="text1" w:themeTint="99"/>
              <w:bottom w:val="single" w:sz="8" w:space="0" w:color="666666" w:themeColor="text1" w:themeTint="99"/>
            </w:tcBorders>
            <w:shd w:val="clear" w:color="auto" w:fill="auto"/>
          </w:tcPr>
          <w:p w14:paraId="31AA0D70" w14:textId="65E4B899" w:rsidR="00344BED" w:rsidRDefault="00344BED" w:rsidP="00344BED">
            <w:pPr>
              <w:spacing w:before="20" w:after="20"/>
              <w:jc w:val="center"/>
            </w:pPr>
            <w:r>
              <w:t>Early April</w:t>
            </w:r>
          </w:p>
        </w:tc>
        <w:tc>
          <w:tcPr>
            <w:tcW w:w="1440" w:type="dxa"/>
            <w:tcBorders>
              <w:top w:val="single" w:sz="8" w:space="0" w:color="666666" w:themeColor="text1" w:themeTint="99"/>
              <w:bottom w:val="single" w:sz="8" w:space="0" w:color="666666" w:themeColor="text1" w:themeTint="99"/>
            </w:tcBorders>
            <w:shd w:val="clear" w:color="auto" w:fill="auto"/>
          </w:tcPr>
          <w:p w14:paraId="63D23E27" w14:textId="128AA38C" w:rsidR="00344BED" w:rsidRPr="005D6F4C" w:rsidRDefault="00344BED" w:rsidP="00344BED">
            <w:pPr>
              <w:spacing w:before="20" w:after="20"/>
              <w:jc w:val="center"/>
            </w:pPr>
            <w:r w:rsidRPr="00464E00">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13A74E6A" w14:textId="77777777" w:rsidR="00344BED" w:rsidRDefault="00344BED" w:rsidP="00344BED">
            <w:pPr>
              <w:spacing w:before="20" w:after="20"/>
              <w:jc w:val="center"/>
              <w:rPr>
                <w:b/>
                <w:bCs/>
                <w:color w:val="C00000"/>
              </w:rPr>
            </w:pPr>
          </w:p>
        </w:tc>
      </w:tr>
      <w:tr w:rsidR="00464CC2" w:rsidRPr="00442C0C" w14:paraId="3E6E56C0"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6A302C76" w14:textId="3849A991" w:rsidR="00344BED" w:rsidRDefault="00464CC2" w:rsidP="00344BED">
            <w:pPr>
              <w:spacing w:before="20" w:after="20"/>
            </w:pPr>
            <w:r>
              <w:t>Send fun</w:t>
            </w:r>
            <w:r w:rsidR="00344BED" w:rsidRPr="00A00B3B">
              <w:t xml:space="preserve">draiser(s) the </w:t>
            </w:r>
            <w:r w:rsidR="00344BED">
              <w:t xml:space="preserve">Toolkit for Fundraisers </w:t>
            </w:r>
            <w:r w:rsidR="00DF389E">
              <w:t>or create a fundraiser template on the Washington Gives platform to send them.</w:t>
            </w:r>
          </w:p>
        </w:tc>
        <w:tc>
          <w:tcPr>
            <w:tcW w:w="1530" w:type="dxa"/>
            <w:tcBorders>
              <w:top w:val="single" w:sz="8" w:space="0" w:color="666666" w:themeColor="text1" w:themeTint="99"/>
              <w:bottom w:val="single" w:sz="8" w:space="0" w:color="666666" w:themeColor="text1" w:themeTint="99"/>
            </w:tcBorders>
            <w:shd w:val="clear" w:color="auto" w:fill="auto"/>
          </w:tcPr>
          <w:p w14:paraId="55269ABC" w14:textId="7B1334A7" w:rsidR="00344BED" w:rsidRDefault="00344BED" w:rsidP="00344BED">
            <w:pPr>
              <w:spacing w:before="20" w:after="20"/>
              <w:jc w:val="center"/>
            </w:pPr>
            <w:r>
              <w:t>Early April</w:t>
            </w:r>
          </w:p>
        </w:tc>
        <w:tc>
          <w:tcPr>
            <w:tcW w:w="1440" w:type="dxa"/>
            <w:tcBorders>
              <w:top w:val="single" w:sz="8" w:space="0" w:color="666666" w:themeColor="text1" w:themeTint="99"/>
              <w:bottom w:val="single" w:sz="8" w:space="0" w:color="666666" w:themeColor="text1" w:themeTint="99"/>
            </w:tcBorders>
            <w:shd w:val="clear" w:color="auto" w:fill="auto"/>
          </w:tcPr>
          <w:p w14:paraId="450AFF67" w14:textId="2AD7F3DD" w:rsidR="00344BED" w:rsidRPr="005D6F4C" w:rsidRDefault="00344BED" w:rsidP="00344BED">
            <w:pPr>
              <w:spacing w:before="20" w:after="20"/>
              <w:jc w:val="center"/>
            </w:pPr>
            <w:r w:rsidRPr="00464E00">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51F4FBD7" w14:textId="77777777" w:rsidR="00344BED" w:rsidRDefault="00344BED" w:rsidP="00344BED">
            <w:pPr>
              <w:spacing w:before="20" w:after="20"/>
              <w:jc w:val="center"/>
              <w:rPr>
                <w:b/>
                <w:bCs/>
                <w:color w:val="C00000"/>
              </w:rPr>
            </w:pPr>
          </w:p>
        </w:tc>
      </w:tr>
      <w:tr w:rsidR="00464CC2" w:rsidRPr="00442C0C" w14:paraId="48BA7924"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1945E665" w14:textId="691FAF55" w:rsidR="00344BED" w:rsidRDefault="00344BED">
            <w:pPr>
              <w:spacing w:before="20" w:after="20"/>
            </w:pPr>
            <w:r w:rsidRPr="00A00B3B">
              <w:t>Check</w:t>
            </w:r>
            <w:r>
              <w:t>-</w:t>
            </w:r>
            <w:r w:rsidRPr="00A00B3B">
              <w:t xml:space="preserve">in </w:t>
            </w:r>
            <w:r w:rsidRPr="00A00B3B" w:rsidDel="005418DB">
              <w:t>&amp;</w:t>
            </w:r>
            <w:r>
              <w:t xml:space="preserve"> encourage fun</w:t>
            </w:r>
            <w:r w:rsidRPr="00A00B3B">
              <w:t>draiser(s)</w:t>
            </w:r>
            <w:r w:rsidR="00DF389E">
              <w:t xml:space="preserve"> throughout the event.</w:t>
            </w:r>
          </w:p>
        </w:tc>
        <w:tc>
          <w:tcPr>
            <w:tcW w:w="1530" w:type="dxa"/>
            <w:tcBorders>
              <w:top w:val="single" w:sz="8" w:space="0" w:color="666666" w:themeColor="text1" w:themeTint="99"/>
              <w:bottom w:val="single" w:sz="8" w:space="0" w:color="666666" w:themeColor="text1" w:themeTint="99"/>
            </w:tcBorders>
            <w:shd w:val="clear" w:color="auto" w:fill="auto"/>
          </w:tcPr>
          <w:p w14:paraId="29A481FE" w14:textId="2A281BB7" w:rsidR="00344BED" w:rsidRDefault="00344BED" w:rsidP="00344BED">
            <w:pPr>
              <w:spacing w:before="20" w:after="20"/>
              <w:jc w:val="center"/>
            </w:pPr>
            <w:r>
              <w:t xml:space="preserve">Late April </w:t>
            </w:r>
          </w:p>
        </w:tc>
        <w:tc>
          <w:tcPr>
            <w:tcW w:w="1440" w:type="dxa"/>
            <w:tcBorders>
              <w:top w:val="single" w:sz="8" w:space="0" w:color="666666" w:themeColor="text1" w:themeTint="99"/>
              <w:bottom w:val="single" w:sz="8" w:space="0" w:color="666666" w:themeColor="text1" w:themeTint="99"/>
            </w:tcBorders>
            <w:shd w:val="clear" w:color="auto" w:fill="auto"/>
          </w:tcPr>
          <w:p w14:paraId="271BA3D3" w14:textId="5FBC0C2D" w:rsidR="00344BED" w:rsidRPr="005D6F4C" w:rsidRDefault="00344BED" w:rsidP="00344BED">
            <w:pPr>
              <w:spacing w:before="20" w:after="20"/>
              <w:jc w:val="center"/>
            </w:pPr>
            <w:r w:rsidRPr="00464E00">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6A68921E" w14:textId="77777777" w:rsidR="00344BED" w:rsidRDefault="00344BED" w:rsidP="00344BED">
            <w:pPr>
              <w:spacing w:before="20" w:after="20"/>
              <w:jc w:val="center"/>
              <w:rPr>
                <w:b/>
                <w:bCs/>
                <w:color w:val="C00000"/>
              </w:rPr>
            </w:pPr>
          </w:p>
        </w:tc>
      </w:tr>
      <w:tr w:rsidR="00344BED" w:rsidRPr="00442C0C" w14:paraId="64B8798A" w14:textId="77777777" w:rsidTr="00EF613A">
        <w:tc>
          <w:tcPr>
            <w:tcW w:w="10530" w:type="dxa"/>
            <w:gridSpan w:val="4"/>
            <w:tcBorders>
              <w:top w:val="single" w:sz="8" w:space="0" w:color="666666" w:themeColor="text1" w:themeTint="99"/>
              <w:bottom w:val="single" w:sz="8" w:space="0" w:color="666666" w:themeColor="text1" w:themeTint="99"/>
            </w:tcBorders>
            <w:shd w:val="clear" w:color="auto" w:fill="auto"/>
          </w:tcPr>
          <w:p w14:paraId="72DEB451" w14:textId="2D33905B" w:rsidR="00344BED" w:rsidRDefault="00344BED" w:rsidP="00EF613A">
            <w:pPr>
              <w:spacing w:before="20" w:after="20"/>
              <w:rPr>
                <w:b/>
                <w:bCs/>
                <w:color w:val="C00000"/>
              </w:rPr>
            </w:pPr>
            <w:r w:rsidRPr="003865D8">
              <w:rPr>
                <w:b/>
              </w:rPr>
              <w:t>Matching Funds</w:t>
            </w:r>
          </w:p>
        </w:tc>
      </w:tr>
      <w:tr w:rsidR="00464CC2" w:rsidRPr="00442C0C" w14:paraId="7EEC1057"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19507AA9" w14:textId="50DE5D98" w:rsidR="00344BED" w:rsidRDefault="00344BED" w:rsidP="00344BED">
            <w:pPr>
              <w:spacing w:before="20" w:after="20"/>
            </w:pPr>
            <w:r>
              <w:t>Talk with your board about participating in a matching fund</w:t>
            </w:r>
          </w:p>
        </w:tc>
        <w:tc>
          <w:tcPr>
            <w:tcW w:w="1530" w:type="dxa"/>
            <w:tcBorders>
              <w:top w:val="single" w:sz="8" w:space="0" w:color="666666" w:themeColor="text1" w:themeTint="99"/>
              <w:bottom w:val="single" w:sz="8" w:space="0" w:color="666666" w:themeColor="text1" w:themeTint="99"/>
            </w:tcBorders>
            <w:shd w:val="clear" w:color="auto" w:fill="auto"/>
          </w:tcPr>
          <w:p w14:paraId="3F7E531A" w14:textId="10887A64" w:rsidR="00344BED" w:rsidRDefault="00344BED" w:rsidP="00344BED">
            <w:pPr>
              <w:spacing w:before="20" w:after="20"/>
              <w:jc w:val="center"/>
            </w:pPr>
            <w:r>
              <w:t xml:space="preserve">February </w:t>
            </w:r>
            <w:r w:rsidR="00DF389E">
              <w:t>- March</w:t>
            </w:r>
          </w:p>
        </w:tc>
        <w:tc>
          <w:tcPr>
            <w:tcW w:w="1440" w:type="dxa"/>
            <w:tcBorders>
              <w:top w:val="single" w:sz="8" w:space="0" w:color="666666" w:themeColor="text1" w:themeTint="99"/>
              <w:bottom w:val="single" w:sz="8" w:space="0" w:color="666666" w:themeColor="text1" w:themeTint="99"/>
            </w:tcBorders>
            <w:shd w:val="clear" w:color="auto" w:fill="auto"/>
          </w:tcPr>
          <w:p w14:paraId="6C46DEA4" w14:textId="500F11A0" w:rsidR="00344BED" w:rsidRPr="005D6F4C" w:rsidRDefault="00344BED" w:rsidP="00344BED">
            <w:pPr>
              <w:spacing w:before="20" w:after="20"/>
              <w:jc w:val="center"/>
            </w:pPr>
            <w:r w:rsidRPr="00464E00">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75D81D61" w14:textId="77777777" w:rsidR="00344BED" w:rsidRDefault="00344BED" w:rsidP="00344BED">
            <w:pPr>
              <w:spacing w:before="20" w:after="20"/>
              <w:jc w:val="center"/>
              <w:rPr>
                <w:b/>
                <w:bCs/>
                <w:color w:val="C00000"/>
              </w:rPr>
            </w:pPr>
          </w:p>
        </w:tc>
      </w:tr>
      <w:tr w:rsidR="00464CC2" w:rsidRPr="00442C0C" w14:paraId="0E81CA61"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55285E95" w14:textId="4E5DD771" w:rsidR="00344BED" w:rsidRDefault="00344BED">
            <w:pPr>
              <w:spacing w:before="20" w:after="20"/>
            </w:pPr>
            <w:r w:rsidRPr="00A00B3B">
              <w:t xml:space="preserve">Identify </w:t>
            </w:r>
            <w:r w:rsidR="00DF389E">
              <w:t>other supporters</w:t>
            </w:r>
            <w:r w:rsidRPr="00A00B3B">
              <w:t xml:space="preserve"> to solicit for matching funds</w:t>
            </w:r>
            <w:r>
              <w:t xml:space="preserve"> outside of your board</w:t>
            </w:r>
          </w:p>
        </w:tc>
        <w:tc>
          <w:tcPr>
            <w:tcW w:w="1530" w:type="dxa"/>
            <w:tcBorders>
              <w:top w:val="single" w:sz="8" w:space="0" w:color="666666" w:themeColor="text1" w:themeTint="99"/>
              <w:bottom w:val="single" w:sz="8" w:space="0" w:color="666666" w:themeColor="text1" w:themeTint="99"/>
            </w:tcBorders>
            <w:shd w:val="clear" w:color="auto" w:fill="auto"/>
          </w:tcPr>
          <w:p w14:paraId="08C15219" w14:textId="03447DBB" w:rsidR="00344BED" w:rsidRDefault="00344BED" w:rsidP="00344BED">
            <w:pPr>
              <w:spacing w:before="20" w:after="20"/>
              <w:jc w:val="center"/>
            </w:pPr>
            <w:r>
              <w:t xml:space="preserve">February </w:t>
            </w:r>
            <w:r w:rsidR="00DF389E">
              <w:t>- March</w:t>
            </w:r>
          </w:p>
        </w:tc>
        <w:tc>
          <w:tcPr>
            <w:tcW w:w="1440" w:type="dxa"/>
            <w:tcBorders>
              <w:top w:val="single" w:sz="8" w:space="0" w:color="666666" w:themeColor="text1" w:themeTint="99"/>
              <w:bottom w:val="single" w:sz="8" w:space="0" w:color="666666" w:themeColor="text1" w:themeTint="99"/>
            </w:tcBorders>
            <w:shd w:val="clear" w:color="auto" w:fill="auto"/>
          </w:tcPr>
          <w:p w14:paraId="7B7745FF" w14:textId="77777777" w:rsidR="00344BED" w:rsidRPr="005D6F4C" w:rsidRDefault="00344BED" w:rsidP="00344BED">
            <w:pPr>
              <w:spacing w:before="20" w:after="20"/>
              <w:jc w:val="center"/>
            </w:pPr>
          </w:p>
        </w:tc>
        <w:tc>
          <w:tcPr>
            <w:tcW w:w="1260" w:type="dxa"/>
            <w:tcBorders>
              <w:top w:val="single" w:sz="8" w:space="0" w:color="666666" w:themeColor="text1" w:themeTint="99"/>
              <w:bottom w:val="single" w:sz="8" w:space="0" w:color="666666" w:themeColor="text1" w:themeTint="99"/>
            </w:tcBorders>
            <w:shd w:val="clear" w:color="auto" w:fill="auto"/>
          </w:tcPr>
          <w:p w14:paraId="29C53B54" w14:textId="32C03C68" w:rsidR="00344BED" w:rsidRDefault="00344BED" w:rsidP="00344BED">
            <w:pPr>
              <w:spacing w:before="20" w:after="20"/>
              <w:jc w:val="center"/>
              <w:rPr>
                <w:b/>
                <w:bCs/>
                <w:color w:val="C00000"/>
              </w:rPr>
            </w:pPr>
            <w:r w:rsidRPr="00464E00">
              <w:rPr>
                <w:b/>
                <w:bCs/>
                <w:color w:val="C00000"/>
              </w:rPr>
              <w:sym w:font="Symbol" w:char="F0D6"/>
            </w:r>
          </w:p>
        </w:tc>
      </w:tr>
      <w:tr w:rsidR="00464CC2" w:rsidRPr="00442C0C" w14:paraId="3E507EFC"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0132426E" w14:textId="13DA29DE" w:rsidR="00344BED" w:rsidRDefault="00344BED" w:rsidP="00344BED">
            <w:pPr>
              <w:spacing w:before="20" w:after="20"/>
            </w:pPr>
            <w:r w:rsidRPr="00A00B3B">
              <w:t>Solicit donors for matching funds</w:t>
            </w:r>
          </w:p>
        </w:tc>
        <w:tc>
          <w:tcPr>
            <w:tcW w:w="1530" w:type="dxa"/>
            <w:tcBorders>
              <w:top w:val="single" w:sz="8" w:space="0" w:color="666666" w:themeColor="text1" w:themeTint="99"/>
              <w:bottom w:val="single" w:sz="8" w:space="0" w:color="666666" w:themeColor="text1" w:themeTint="99"/>
            </w:tcBorders>
            <w:shd w:val="clear" w:color="auto" w:fill="auto"/>
          </w:tcPr>
          <w:p w14:paraId="002B2DF0" w14:textId="6101C041" w:rsidR="00344BED" w:rsidRDefault="00DF389E">
            <w:pPr>
              <w:spacing w:before="20" w:after="20"/>
              <w:jc w:val="center"/>
            </w:pPr>
            <w:r>
              <w:t>February</w:t>
            </w:r>
            <w:r w:rsidR="001A5041">
              <w:t xml:space="preserve"> - </w:t>
            </w:r>
            <w:r w:rsidR="00344BED" w:rsidRPr="00F8509B">
              <w:t>Ap</w:t>
            </w:r>
            <w:r w:rsidR="00344BED">
              <w:t>ril</w:t>
            </w:r>
          </w:p>
        </w:tc>
        <w:tc>
          <w:tcPr>
            <w:tcW w:w="1440" w:type="dxa"/>
            <w:tcBorders>
              <w:top w:val="single" w:sz="8" w:space="0" w:color="666666" w:themeColor="text1" w:themeTint="99"/>
              <w:bottom w:val="single" w:sz="8" w:space="0" w:color="666666" w:themeColor="text1" w:themeTint="99"/>
            </w:tcBorders>
            <w:shd w:val="clear" w:color="auto" w:fill="auto"/>
          </w:tcPr>
          <w:p w14:paraId="138DF79B" w14:textId="77777777" w:rsidR="00344BED" w:rsidRPr="005D6F4C" w:rsidRDefault="00344BED" w:rsidP="00344BED">
            <w:pPr>
              <w:spacing w:before="20" w:after="20"/>
              <w:jc w:val="center"/>
            </w:pPr>
          </w:p>
        </w:tc>
        <w:tc>
          <w:tcPr>
            <w:tcW w:w="1260" w:type="dxa"/>
            <w:tcBorders>
              <w:top w:val="single" w:sz="8" w:space="0" w:color="666666" w:themeColor="text1" w:themeTint="99"/>
              <w:bottom w:val="single" w:sz="8" w:space="0" w:color="666666" w:themeColor="text1" w:themeTint="99"/>
            </w:tcBorders>
            <w:shd w:val="clear" w:color="auto" w:fill="auto"/>
          </w:tcPr>
          <w:p w14:paraId="4860A2C0" w14:textId="09A2B7A1" w:rsidR="00344BED" w:rsidRDefault="00344BED" w:rsidP="00344BED">
            <w:pPr>
              <w:spacing w:before="20" w:after="20"/>
              <w:jc w:val="center"/>
              <w:rPr>
                <w:b/>
                <w:bCs/>
                <w:color w:val="C00000"/>
              </w:rPr>
            </w:pPr>
            <w:r w:rsidRPr="00464E00">
              <w:rPr>
                <w:b/>
                <w:bCs/>
                <w:color w:val="C00000"/>
              </w:rPr>
              <w:sym w:font="Symbol" w:char="F0D6"/>
            </w:r>
          </w:p>
        </w:tc>
      </w:tr>
      <w:tr w:rsidR="00344BED" w:rsidRPr="00442C0C" w14:paraId="377FF0AB" w14:textId="77777777" w:rsidTr="00EF613A">
        <w:tc>
          <w:tcPr>
            <w:tcW w:w="10530" w:type="dxa"/>
            <w:gridSpan w:val="4"/>
            <w:tcBorders>
              <w:top w:val="single" w:sz="8" w:space="0" w:color="666666" w:themeColor="text1" w:themeTint="99"/>
              <w:bottom w:val="single" w:sz="8" w:space="0" w:color="666666" w:themeColor="text1" w:themeTint="99"/>
            </w:tcBorders>
            <w:shd w:val="clear" w:color="auto" w:fill="auto"/>
          </w:tcPr>
          <w:p w14:paraId="0B7C3813" w14:textId="4D6C71B9" w:rsidR="00344BED" w:rsidRDefault="00344BED" w:rsidP="00EF613A">
            <w:pPr>
              <w:spacing w:before="20" w:after="20"/>
              <w:rPr>
                <w:b/>
                <w:bCs/>
                <w:color w:val="C00000"/>
              </w:rPr>
            </w:pPr>
            <w:r w:rsidRPr="00A00B3B">
              <w:rPr>
                <w:b/>
                <w:bCs/>
              </w:rPr>
              <w:t>Campaign Communications</w:t>
            </w:r>
          </w:p>
        </w:tc>
      </w:tr>
      <w:tr w:rsidR="00464CC2" w:rsidRPr="00442C0C" w14:paraId="576707B2"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09F8CAA6" w14:textId="1B1DA9AC" w:rsidR="00344BED" w:rsidRPr="00A00B3B" w:rsidRDefault="00344BED" w:rsidP="00344BED">
            <w:pPr>
              <w:spacing w:before="20" w:after="20"/>
            </w:pPr>
            <w:r w:rsidRPr="00A00B3B">
              <w:lastRenderedPageBreak/>
              <w:t xml:space="preserve">Assemble lists of donors </w:t>
            </w:r>
            <w:r>
              <w:t xml:space="preserve">and </w:t>
            </w:r>
            <w:r w:rsidRPr="00A00B3B" w:rsidDel="005418DB">
              <w:t xml:space="preserve">&amp; </w:t>
            </w:r>
            <w:r w:rsidRPr="00A00B3B">
              <w:t xml:space="preserve">potential donors; research missing emails </w:t>
            </w:r>
          </w:p>
        </w:tc>
        <w:tc>
          <w:tcPr>
            <w:tcW w:w="1530" w:type="dxa"/>
            <w:tcBorders>
              <w:top w:val="single" w:sz="8" w:space="0" w:color="666666" w:themeColor="text1" w:themeTint="99"/>
              <w:bottom w:val="single" w:sz="8" w:space="0" w:color="666666" w:themeColor="text1" w:themeTint="99"/>
            </w:tcBorders>
            <w:shd w:val="clear" w:color="auto" w:fill="auto"/>
          </w:tcPr>
          <w:p w14:paraId="2882F57C" w14:textId="17536859" w:rsidR="00344BED" w:rsidRPr="008E57C1" w:rsidRDefault="00DF389E" w:rsidP="00344BED">
            <w:pPr>
              <w:spacing w:before="20" w:after="20"/>
              <w:jc w:val="center"/>
            </w:pPr>
            <w:r>
              <w:t>March - April</w:t>
            </w:r>
          </w:p>
        </w:tc>
        <w:tc>
          <w:tcPr>
            <w:tcW w:w="1440" w:type="dxa"/>
            <w:tcBorders>
              <w:top w:val="single" w:sz="8" w:space="0" w:color="666666" w:themeColor="text1" w:themeTint="99"/>
              <w:bottom w:val="single" w:sz="8" w:space="0" w:color="666666" w:themeColor="text1" w:themeTint="99"/>
            </w:tcBorders>
            <w:shd w:val="clear" w:color="auto" w:fill="auto"/>
          </w:tcPr>
          <w:p w14:paraId="43104BD8" w14:textId="451BCAA8" w:rsidR="00344BED" w:rsidRDefault="00344BED" w:rsidP="00344BED">
            <w:pPr>
              <w:spacing w:before="20" w:after="20"/>
              <w:jc w:val="center"/>
              <w:rPr>
                <w:b/>
                <w:bCs/>
                <w:color w:val="C00000"/>
              </w:rPr>
            </w:pPr>
            <w:r>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633A8757" w14:textId="77777777" w:rsidR="00344BED" w:rsidRDefault="00344BED" w:rsidP="00344BED">
            <w:pPr>
              <w:spacing w:before="20" w:after="20"/>
              <w:jc w:val="center"/>
              <w:rPr>
                <w:b/>
                <w:bCs/>
                <w:color w:val="C00000"/>
              </w:rPr>
            </w:pPr>
          </w:p>
        </w:tc>
      </w:tr>
      <w:tr w:rsidR="00464CC2" w:rsidRPr="00442C0C" w14:paraId="794FB42D"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50B61008" w14:textId="52AD33E3" w:rsidR="00344BED" w:rsidRPr="00A00B3B" w:rsidRDefault="00344BED">
            <w:pPr>
              <w:spacing w:before="20" w:after="20"/>
            </w:pPr>
            <w:r w:rsidRPr="00A00B3B">
              <w:t xml:space="preserve">Set up email marketing program </w:t>
            </w:r>
            <w:r>
              <w:t>(such as Mailchimp or MailerLite)</w:t>
            </w:r>
          </w:p>
        </w:tc>
        <w:tc>
          <w:tcPr>
            <w:tcW w:w="1530" w:type="dxa"/>
            <w:tcBorders>
              <w:top w:val="single" w:sz="8" w:space="0" w:color="666666" w:themeColor="text1" w:themeTint="99"/>
              <w:bottom w:val="single" w:sz="8" w:space="0" w:color="666666" w:themeColor="text1" w:themeTint="99"/>
            </w:tcBorders>
            <w:shd w:val="clear" w:color="auto" w:fill="auto"/>
          </w:tcPr>
          <w:p w14:paraId="7391D147" w14:textId="013F4EDB" w:rsidR="00344BED" w:rsidRPr="008E57C1" w:rsidRDefault="00DF389E" w:rsidP="00344BED">
            <w:pPr>
              <w:spacing w:before="20" w:after="20"/>
              <w:jc w:val="center"/>
            </w:pPr>
            <w:r>
              <w:t>February - April</w:t>
            </w:r>
          </w:p>
        </w:tc>
        <w:tc>
          <w:tcPr>
            <w:tcW w:w="1440" w:type="dxa"/>
            <w:tcBorders>
              <w:top w:val="single" w:sz="8" w:space="0" w:color="666666" w:themeColor="text1" w:themeTint="99"/>
              <w:bottom w:val="single" w:sz="8" w:space="0" w:color="666666" w:themeColor="text1" w:themeTint="99"/>
            </w:tcBorders>
            <w:shd w:val="clear" w:color="auto" w:fill="auto"/>
          </w:tcPr>
          <w:p w14:paraId="3C1690D9" w14:textId="5DA2551D" w:rsidR="00344BED" w:rsidRDefault="00344BED" w:rsidP="00344BED">
            <w:pPr>
              <w:spacing w:before="20" w:after="20"/>
              <w:jc w:val="center"/>
              <w:rPr>
                <w:b/>
                <w:bCs/>
                <w:color w:val="C00000"/>
              </w:rPr>
            </w:pPr>
          </w:p>
        </w:tc>
        <w:tc>
          <w:tcPr>
            <w:tcW w:w="1260" w:type="dxa"/>
            <w:tcBorders>
              <w:top w:val="single" w:sz="8" w:space="0" w:color="666666" w:themeColor="text1" w:themeTint="99"/>
              <w:bottom w:val="single" w:sz="8" w:space="0" w:color="666666" w:themeColor="text1" w:themeTint="99"/>
            </w:tcBorders>
            <w:shd w:val="clear" w:color="auto" w:fill="auto"/>
          </w:tcPr>
          <w:p w14:paraId="48BF98A4" w14:textId="2008E768" w:rsidR="00344BED" w:rsidRDefault="00344BED" w:rsidP="00344BED">
            <w:pPr>
              <w:spacing w:before="20" w:after="20"/>
              <w:jc w:val="center"/>
              <w:rPr>
                <w:b/>
                <w:bCs/>
                <w:color w:val="C00000"/>
              </w:rPr>
            </w:pPr>
            <w:r>
              <w:rPr>
                <w:b/>
                <w:bCs/>
                <w:color w:val="C00000"/>
              </w:rPr>
              <w:sym w:font="Symbol" w:char="F0D6"/>
            </w:r>
          </w:p>
        </w:tc>
      </w:tr>
      <w:tr w:rsidR="00464CC2" w:rsidRPr="00442C0C" w14:paraId="4845EA10"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115AFCF1" w14:textId="3D315476" w:rsidR="00344BED" w:rsidRPr="00A00B3B" w:rsidRDefault="00344BED" w:rsidP="00344BED">
            <w:pPr>
              <w:spacing w:before="20" w:after="20"/>
            </w:pPr>
            <w:r>
              <w:t xml:space="preserve">Create a communications plan and </w:t>
            </w:r>
            <w:r w:rsidRPr="00357D3B">
              <w:t>timeline</w:t>
            </w:r>
          </w:p>
        </w:tc>
        <w:tc>
          <w:tcPr>
            <w:tcW w:w="1530" w:type="dxa"/>
            <w:tcBorders>
              <w:top w:val="single" w:sz="8" w:space="0" w:color="666666" w:themeColor="text1" w:themeTint="99"/>
              <w:bottom w:val="single" w:sz="8" w:space="0" w:color="666666" w:themeColor="text1" w:themeTint="99"/>
            </w:tcBorders>
            <w:shd w:val="clear" w:color="auto" w:fill="auto"/>
          </w:tcPr>
          <w:p w14:paraId="6AA670BB" w14:textId="084B0E8C" w:rsidR="00344BED" w:rsidRPr="008E57C1" w:rsidDel="00C33935" w:rsidRDefault="00DF389E" w:rsidP="00344BED">
            <w:pPr>
              <w:spacing w:before="20" w:after="20"/>
              <w:jc w:val="center"/>
            </w:pPr>
            <w:r>
              <w:t>March</w:t>
            </w:r>
          </w:p>
        </w:tc>
        <w:tc>
          <w:tcPr>
            <w:tcW w:w="1440" w:type="dxa"/>
            <w:tcBorders>
              <w:top w:val="single" w:sz="8" w:space="0" w:color="666666" w:themeColor="text1" w:themeTint="99"/>
              <w:bottom w:val="single" w:sz="8" w:space="0" w:color="666666" w:themeColor="text1" w:themeTint="99"/>
            </w:tcBorders>
            <w:shd w:val="clear" w:color="auto" w:fill="auto"/>
          </w:tcPr>
          <w:p w14:paraId="0E3FA535" w14:textId="1C9C368E" w:rsidR="00344BED" w:rsidRDefault="00344BED" w:rsidP="00344BED">
            <w:pPr>
              <w:spacing w:before="20" w:after="20"/>
              <w:jc w:val="center"/>
              <w:rPr>
                <w:b/>
                <w:bCs/>
                <w:color w:val="C00000"/>
              </w:rPr>
            </w:pPr>
            <w:r>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3AB18B9D" w14:textId="77777777" w:rsidR="00344BED" w:rsidRDefault="00344BED" w:rsidP="00344BED">
            <w:pPr>
              <w:spacing w:before="20" w:after="20"/>
              <w:jc w:val="center"/>
              <w:rPr>
                <w:b/>
                <w:bCs/>
                <w:color w:val="C00000"/>
              </w:rPr>
            </w:pPr>
          </w:p>
        </w:tc>
      </w:tr>
      <w:tr w:rsidR="00464CC2" w:rsidRPr="00442C0C" w14:paraId="28B9C020"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3D1BA4CE" w14:textId="1A67B95E" w:rsidR="00344BED" w:rsidRDefault="00344BED">
            <w:pPr>
              <w:spacing w:before="20" w:after="20"/>
            </w:pPr>
            <w:r w:rsidRPr="00A00B3B">
              <w:t xml:space="preserve">If none, set up </w:t>
            </w:r>
            <w:r>
              <w:t xml:space="preserve">social at least one social channel, particularly </w:t>
            </w:r>
            <w:r w:rsidRPr="00A00B3B">
              <w:t>Facebook</w:t>
            </w:r>
          </w:p>
        </w:tc>
        <w:tc>
          <w:tcPr>
            <w:tcW w:w="1530" w:type="dxa"/>
            <w:tcBorders>
              <w:top w:val="single" w:sz="8" w:space="0" w:color="666666" w:themeColor="text1" w:themeTint="99"/>
              <w:bottom w:val="single" w:sz="8" w:space="0" w:color="666666" w:themeColor="text1" w:themeTint="99"/>
            </w:tcBorders>
            <w:shd w:val="clear" w:color="auto" w:fill="auto"/>
          </w:tcPr>
          <w:p w14:paraId="688E45B4" w14:textId="66D7C5DE" w:rsidR="00344BED" w:rsidRPr="00357D3B" w:rsidRDefault="00344BED" w:rsidP="00344BED">
            <w:pPr>
              <w:spacing w:before="20" w:after="20"/>
              <w:jc w:val="center"/>
            </w:pPr>
            <w:r>
              <w:t xml:space="preserve">Early March </w:t>
            </w:r>
          </w:p>
        </w:tc>
        <w:tc>
          <w:tcPr>
            <w:tcW w:w="1440" w:type="dxa"/>
            <w:tcBorders>
              <w:top w:val="single" w:sz="8" w:space="0" w:color="666666" w:themeColor="text1" w:themeTint="99"/>
              <w:bottom w:val="single" w:sz="8" w:space="0" w:color="666666" w:themeColor="text1" w:themeTint="99"/>
            </w:tcBorders>
            <w:shd w:val="clear" w:color="auto" w:fill="auto"/>
          </w:tcPr>
          <w:p w14:paraId="3515068C" w14:textId="7ECEBF12" w:rsidR="00344BED" w:rsidRDefault="00344BED" w:rsidP="00344BED">
            <w:pPr>
              <w:spacing w:before="20" w:after="20"/>
              <w:jc w:val="center"/>
              <w:rPr>
                <w:b/>
                <w:bCs/>
                <w:color w:val="C00000"/>
              </w:rPr>
            </w:pPr>
            <w:r>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02A901E1" w14:textId="77777777" w:rsidR="00344BED" w:rsidRDefault="00344BED" w:rsidP="00344BED">
            <w:pPr>
              <w:spacing w:before="20" w:after="20"/>
              <w:jc w:val="center"/>
              <w:rPr>
                <w:b/>
                <w:bCs/>
                <w:color w:val="C00000"/>
              </w:rPr>
            </w:pPr>
          </w:p>
        </w:tc>
      </w:tr>
      <w:tr w:rsidR="00464CC2" w:rsidRPr="00442C0C" w14:paraId="005895B1"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0BADB3B9" w14:textId="2604F886" w:rsidR="00344BED" w:rsidRPr="00A00B3B" w:rsidDel="00C33935" w:rsidRDefault="00344BED">
            <w:pPr>
              <w:spacing w:before="20" w:after="20"/>
            </w:pPr>
            <w:r w:rsidRPr="00A00B3B">
              <w:t xml:space="preserve">Segment your audience (at a minimum, </w:t>
            </w:r>
            <w:r w:rsidR="00DF389E">
              <w:t xml:space="preserve">current </w:t>
            </w:r>
            <w:r w:rsidRPr="00A00B3B">
              <w:t>donors &amp; potential donors) for customized communications</w:t>
            </w:r>
            <w:r>
              <w:t xml:space="preserve">. </w:t>
            </w:r>
          </w:p>
        </w:tc>
        <w:tc>
          <w:tcPr>
            <w:tcW w:w="1530" w:type="dxa"/>
            <w:tcBorders>
              <w:top w:val="single" w:sz="8" w:space="0" w:color="666666" w:themeColor="text1" w:themeTint="99"/>
              <w:bottom w:val="single" w:sz="8" w:space="0" w:color="666666" w:themeColor="text1" w:themeTint="99"/>
            </w:tcBorders>
            <w:shd w:val="clear" w:color="auto" w:fill="auto"/>
          </w:tcPr>
          <w:p w14:paraId="21D47389" w14:textId="216B7619" w:rsidR="00344BED" w:rsidRPr="008E57C1" w:rsidDel="00C33935" w:rsidRDefault="00344BED" w:rsidP="00344BED">
            <w:pPr>
              <w:spacing w:before="20" w:after="20"/>
              <w:jc w:val="center"/>
            </w:pPr>
            <w:r>
              <w:t xml:space="preserve">Early April </w:t>
            </w:r>
          </w:p>
        </w:tc>
        <w:tc>
          <w:tcPr>
            <w:tcW w:w="1440" w:type="dxa"/>
            <w:tcBorders>
              <w:top w:val="single" w:sz="8" w:space="0" w:color="666666" w:themeColor="text1" w:themeTint="99"/>
              <w:bottom w:val="single" w:sz="8" w:space="0" w:color="666666" w:themeColor="text1" w:themeTint="99"/>
            </w:tcBorders>
            <w:shd w:val="clear" w:color="auto" w:fill="auto"/>
          </w:tcPr>
          <w:p w14:paraId="6E611281" w14:textId="329E629E" w:rsidR="00344BED" w:rsidDel="00C33935" w:rsidRDefault="00344BED" w:rsidP="00344BED">
            <w:pPr>
              <w:spacing w:before="20" w:after="20"/>
              <w:jc w:val="center"/>
              <w:rPr>
                <w:b/>
                <w:bCs/>
                <w:color w:val="C00000"/>
              </w:rPr>
            </w:pPr>
            <w:r w:rsidRPr="00464E00">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1D0FC07F" w14:textId="77777777" w:rsidR="00344BED" w:rsidRDefault="00344BED" w:rsidP="00344BED">
            <w:pPr>
              <w:spacing w:before="20" w:after="20"/>
              <w:jc w:val="center"/>
              <w:rPr>
                <w:b/>
                <w:bCs/>
                <w:color w:val="C00000"/>
              </w:rPr>
            </w:pPr>
          </w:p>
        </w:tc>
      </w:tr>
      <w:tr w:rsidR="00464CC2" w:rsidRPr="00442C0C" w14:paraId="536A8C95"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0DA42A91" w14:textId="7A61AF01" w:rsidR="00344BED" w:rsidRPr="00A00B3B" w:rsidRDefault="00344BED" w:rsidP="00344BED">
            <w:pPr>
              <w:spacing w:before="20" w:after="20"/>
            </w:pPr>
            <w:r>
              <w:t xml:space="preserve">Prepare </w:t>
            </w:r>
            <w:r w:rsidRPr="00A00B3B">
              <w:t>emails, print copy</w:t>
            </w:r>
            <w:r>
              <w:t>, graphics, and social channels</w:t>
            </w:r>
          </w:p>
        </w:tc>
        <w:tc>
          <w:tcPr>
            <w:tcW w:w="1530" w:type="dxa"/>
            <w:tcBorders>
              <w:top w:val="single" w:sz="8" w:space="0" w:color="666666" w:themeColor="text1" w:themeTint="99"/>
              <w:bottom w:val="single" w:sz="8" w:space="0" w:color="666666" w:themeColor="text1" w:themeTint="99"/>
            </w:tcBorders>
            <w:shd w:val="clear" w:color="auto" w:fill="auto"/>
          </w:tcPr>
          <w:p w14:paraId="6E01A775" w14:textId="43D6AA74" w:rsidR="00344BED" w:rsidRDefault="00DF389E" w:rsidP="00344BED">
            <w:pPr>
              <w:spacing w:before="20" w:after="20"/>
              <w:jc w:val="center"/>
            </w:pPr>
            <w:r>
              <w:t>March - April</w:t>
            </w:r>
          </w:p>
        </w:tc>
        <w:tc>
          <w:tcPr>
            <w:tcW w:w="1440" w:type="dxa"/>
            <w:tcBorders>
              <w:top w:val="single" w:sz="8" w:space="0" w:color="666666" w:themeColor="text1" w:themeTint="99"/>
              <w:bottom w:val="single" w:sz="8" w:space="0" w:color="666666" w:themeColor="text1" w:themeTint="99"/>
            </w:tcBorders>
            <w:shd w:val="clear" w:color="auto" w:fill="auto"/>
          </w:tcPr>
          <w:p w14:paraId="508228D7" w14:textId="078DD9D5" w:rsidR="00344BED" w:rsidRPr="00464E00" w:rsidRDefault="00DF389E" w:rsidP="00344BED">
            <w:pPr>
              <w:spacing w:before="20" w:after="20"/>
              <w:jc w:val="center"/>
              <w:rPr>
                <w:b/>
                <w:bCs/>
                <w:color w:val="C00000"/>
              </w:rPr>
            </w:pPr>
            <w:r w:rsidRPr="00464E00">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2C65AB54" w14:textId="77777777" w:rsidR="00344BED" w:rsidRDefault="00344BED" w:rsidP="00344BED">
            <w:pPr>
              <w:spacing w:before="20" w:after="20"/>
              <w:jc w:val="center"/>
              <w:rPr>
                <w:b/>
                <w:bCs/>
                <w:color w:val="C00000"/>
              </w:rPr>
            </w:pPr>
          </w:p>
        </w:tc>
      </w:tr>
      <w:tr w:rsidR="00464CC2" w:rsidRPr="00442C0C" w14:paraId="4591C387"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3745C5F5" w14:textId="0406F33B" w:rsidR="00344BED" w:rsidRPr="00A00B3B" w:rsidRDefault="00344BED" w:rsidP="00344BED">
            <w:pPr>
              <w:spacing w:before="20" w:after="20"/>
            </w:pPr>
            <w:r>
              <w:t>Execute</w:t>
            </w:r>
            <w:r w:rsidRPr="00A00B3B">
              <w:t xml:space="preserve"> content for social channels</w:t>
            </w:r>
          </w:p>
        </w:tc>
        <w:tc>
          <w:tcPr>
            <w:tcW w:w="1530" w:type="dxa"/>
            <w:tcBorders>
              <w:top w:val="single" w:sz="8" w:space="0" w:color="666666" w:themeColor="text1" w:themeTint="99"/>
              <w:bottom w:val="single" w:sz="8" w:space="0" w:color="666666" w:themeColor="text1" w:themeTint="99"/>
            </w:tcBorders>
            <w:shd w:val="clear" w:color="auto" w:fill="auto"/>
          </w:tcPr>
          <w:p w14:paraId="0AC809B8" w14:textId="49622614" w:rsidR="00344BED" w:rsidRDefault="00DF389E">
            <w:pPr>
              <w:spacing w:before="20" w:after="20"/>
              <w:jc w:val="center"/>
            </w:pPr>
            <w:r>
              <w:t>April - May</w:t>
            </w:r>
          </w:p>
        </w:tc>
        <w:tc>
          <w:tcPr>
            <w:tcW w:w="1440" w:type="dxa"/>
            <w:tcBorders>
              <w:top w:val="single" w:sz="8" w:space="0" w:color="666666" w:themeColor="text1" w:themeTint="99"/>
              <w:bottom w:val="single" w:sz="8" w:space="0" w:color="666666" w:themeColor="text1" w:themeTint="99"/>
            </w:tcBorders>
            <w:shd w:val="clear" w:color="auto" w:fill="auto"/>
          </w:tcPr>
          <w:p w14:paraId="372996C9" w14:textId="39FC249B" w:rsidR="00344BED" w:rsidRPr="00464E00" w:rsidRDefault="00344BED" w:rsidP="00344BED">
            <w:pPr>
              <w:spacing w:before="20" w:after="20"/>
              <w:jc w:val="center"/>
              <w:rPr>
                <w:b/>
                <w:bCs/>
                <w:color w:val="C00000"/>
              </w:rPr>
            </w:pPr>
            <w:r w:rsidRPr="00464E00">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518A66AC" w14:textId="77777777" w:rsidR="00344BED" w:rsidRDefault="00344BED" w:rsidP="00344BED">
            <w:pPr>
              <w:spacing w:before="20" w:after="20"/>
              <w:jc w:val="center"/>
              <w:rPr>
                <w:b/>
                <w:bCs/>
                <w:color w:val="C00000"/>
              </w:rPr>
            </w:pPr>
          </w:p>
        </w:tc>
      </w:tr>
      <w:tr w:rsidR="00344BED" w:rsidRPr="00442C0C" w14:paraId="2BC1C130" w14:textId="77777777" w:rsidTr="00EF613A">
        <w:tc>
          <w:tcPr>
            <w:tcW w:w="10530" w:type="dxa"/>
            <w:gridSpan w:val="4"/>
            <w:tcBorders>
              <w:top w:val="single" w:sz="8" w:space="0" w:color="666666" w:themeColor="text1" w:themeTint="99"/>
              <w:bottom w:val="single" w:sz="8" w:space="0" w:color="666666" w:themeColor="text1" w:themeTint="99"/>
            </w:tcBorders>
            <w:shd w:val="clear" w:color="auto" w:fill="auto"/>
          </w:tcPr>
          <w:p w14:paraId="389E4B76" w14:textId="364D46D2" w:rsidR="00344BED" w:rsidRPr="00464E00" w:rsidRDefault="00344BED" w:rsidP="00EF613A">
            <w:pPr>
              <w:spacing w:before="20" w:after="20"/>
              <w:rPr>
                <w:b/>
                <w:bCs/>
                <w:color w:val="C00000"/>
              </w:rPr>
            </w:pPr>
            <w:r w:rsidRPr="003865D8">
              <w:rPr>
                <w:b/>
              </w:rPr>
              <w:t>Events</w:t>
            </w:r>
          </w:p>
        </w:tc>
      </w:tr>
      <w:tr w:rsidR="00464CC2" w:rsidRPr="00442C0C" w14:paraId="7C5CC573"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53AED7F4" w14:textId="7E5F5207" w:rsidR="00344BED" w:rsidRPr="00A00B3B" w:rsidRDefault="00344BED" w:rsidP="00344BED">
            <w:pPr>
              <w:spacing w:before="20" w:after="20"/>
            </w:pPr>
            <w:r w:rsidRPr="00A00B3B">
              <w:t>Determine G</w:t>
            </w:r>
            <w:r>
              <w:t>iveBIG</w:t>
            </w:r>
            <w:r w:rsidRPr="00A00B3B">
              <w:t xml:space="preserve"> tie-ins</w:t>
            </w:r>
            <w:r w:rsidR="00DF389E">
              <w:t xml:space="preserve"> to current events</w:t>
            </w:r>
            <w:r w:rsidRPr="00A00B3B">
              <w:t xml:space="preserve">: Could you recruit or announce matching fund donors or </w:t>
            </w:r>
            <w:r>
              <w:t>encourage f</w:t>
            </w:r>
            <w:r w:rsidRPr="00A00B3B" w:rsidDel="005418DB">
              <w:t>un</w:t>
            </w:r>
            <w:r w:rsidRPr="00A00B3B">
              <w:t>draisers?</w:t>
            </w:r>
          </w:p>
        </w:tc>
        <w:tc>
          <w:tcPr>
            <w:tcW w:w="1530" w:type="dxa"/>
            <w:tcBorders>
              <w:top w:val="single" w:sz="8" w:space="0" w:color="666666" w:themeColor="text1" w:themeTint="99"/>
              <w:bottom w:val="single" w:sz="8" w:space="0" w:color="666666" w:themeColor="text1" w:themeTint="99"/>
            </w:tcBorders>
            <w:shd w:val="clear" w:color="auto" w:fill="auto"/>
          </w:tcPr>
          <w:p w14:paraId="759F8DDE" w14:textId="489A6C48" w:rsidR="00344BED" w:rsidRPr="00F8509B" w:rsidRDefault="00344BED" w:rsidP="00344BED">
            <w:pPr>
              <w:spacing w:before="20" w:after="20"/>
              <w:jc w:val="center"/>
            </w:pPr>
            <w:r>
              <w:t>Early March</w:t>
            </w:r>
          </w:p>
        </w:tc>
        <w:tc>
          <w:tcPr>
            <w:tcW w:w="1440" w:type="dxa"/>
            <w:tcBorders>
              <w:top w:val="single" w:sz="8" w:space="0" w:color="666666" w:themeColor="text1" w:themeTint="99"/>
              <w:bottom w:val="single" w:sz="8" w:space="0" w:color="666666" w:themeColor="text1" w:themeTint="99"/>
            </w:tcBorders>
            <w:shd w:val="clear" w:color="auto" w:fill="auto"/>
          </w:tcPr>
          <w:p w14:paraId="051282E0" w14:textId="6738CF36" w:rsidR="00344BED" w:rsidRPr="00464E00" w:rsidRDefault="00344BED" w:rsidP="00344BED">
            <w:pPr>
              <w:spacing w:before="20" w:after="20"/>
              <w:jc w:val="center"/>
              <w:rPr>
                <w:b/>
                <w:bCs/>
                <w:color w:val="C00000"/>
              </w:rPr>
            </w:pPr>
            <w:r>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32337D5A" w14:textId="77777777" w:rsidR="00344BED" w:rsidRPr="00464E00" w:rsidRDefault="00344BED" w:rsidP="00344BED">
            <w:pPr>
              <w:spacing w:before="20" w:after="20"/>
              <w:jc w:val="center"/>
              <w:rPr>
                <w:b/>
                <w:bCs/>
                <w:color w:val="C00000"/>
              </w:rPr>
            </w:pPr>
          </w:p>
        </w:tc>
      </w:tr>
      <w:tr w:rsidR="00464CC2" w:rsidRPr="00442C0C" w14:paraId="2B674C77"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0B2E7208" w14:textId="54E4629D" w:rsidR="00344BED" w:rsidRPr="00A00B3B" w:rsidRDefault="00344BED">
            <w:pPr>
              <w:spacing w:before="20" w:after="20"/>
            </w:pPr>
            <w:r w:rsidRPr="00A00B3B">
              <w:t xml:space="preserve">Plan informal events to connect with donors or potential donors </w:t>
            </w:r>
            <w:r>
              <w:t>(</w:t>
            </w:r>
            <w:r w:rsidR="0068183D">
              <w:t>online or in-person)</w:t>
            </w:r>
            <w:r w:rsidR="00DF389E">
              <w:t xml:space="preserve"> during or after your GiveBIG campaign.</w:t>
            </w:r>
            <w:r>
              <w:t xml:space="preserve"> Don</w:t>
            </w:r>
            <w:r w:rsidR="00A54DF3">
              <w:t>’</w:t>
            </w:r>
            <w:r>
              <w:t xml:space="preserve">t forget to list it </w:t>
            </w:r>
            <w:r w:rsidR="00DF389E">
              <w:t>on the Washington Gives website once the event functionality is live!</w:t>
            </w:r>
          </w:p>
        </w:tc>
        <w:tc>
          <w:tcPr>
            <w:tcW w:w="1530" w:type="dxa"/>
            <w:tcBorders>
              <w:top w:val="single" w:sz="8" w:space="0" w:color="666666" w:themeColor="text1" w:themeTint="99"/>
              <w:bottom w:val="single" w:sz="8" w:space="0" w:color="666666" w:themeColor="text1" w:themeTint="99"/>
            </w:tcBorders>
            <w:shd w:val="clear" w:color="auto" w:fill="auto"/>
          </w:tcPr>
          <w:p w14:paraId="0FD9442C" w14:textId="7B800794" w:rsidR="00344BED" w:rsidRPr="00F8509B" w:rsidRDefault="00344BED" w:rsidP="00344BED">
            <w:pPr>
              <w:spacing w:before="20" w:after="20"/>
              <w:jc w:val="center"/>
            </w:pPr>
            <w:r w:rsidRPr="008E57C1">
              <w:t xml:space="preserve">April </w:t>
            </w:r>
            <w:r>
              <w:t>- May</w:t>
            </w:r>
          </w:p>
        </w:tc>
        <w:tc>
          <w:tcPr>
            <w:tcW w:w="1440" w:type="dxa"/>
            <w:tcBorders>
              <w:top w:val="single" w:sz="8" w:space="0" w:color="666666" w:themeColor="text1" w:themeTint="99"/>
              <w:bottom w:val="single" w:sz="8" w:space="0" w:color="666666" w:themeColor="text1" w:themeTint="99"/>
            </w:tcBorders>
            <w:shd w:val="clear" w:color="auto" w:fill="auto"/>
          </w:tcPr>
          <w:p w14:paraId="1D19065B" w14:textId="77777777" w:rsidR="00344BED" w:rsidRPr="00464E00" w:rsidRDefault="00344BED" w:rsidP="00344BED">
            <w:pPr>
              <w:spacing w:before="20" w:after="20"/>
              <w:jc w:val="center"/>
              <w:rPr>
                <w:b/>
                <w:bCs/>
                <w:color w:val="C00000"/>
              </w:rPr>
            </w:pPr>
          </w:p>
        </w:tc>
        <w:tc>
          <w:tcPr>
            <w:tcW w:w="1260" w:type="dxa"/>
            <w:tcBorders>
              <w:top w:val="single" w:sz="8" w:space="0" w:color="666666" w:themeColor="text1" w:themeTint="99"/>
              <w:bottom w:val="single" w:sz="8" w:space="0" w:color="666666" w:themeColor="text1" w:themeTint="99"/>
            </w:tcBorders>
            <w:shd w:val="clear" w:color="auto" w:fill="auto"/>
          </w:tcPr>
          <w:p w14:paraId="641597A4" w14:textId="79AFA628" w:rsidR="00344BED" w:rsidRPr="00464E00" w:rsidRDefault="00344BED" w:rsidP="00344BED">
            <w:pPr>
              <w:spacing w:before="20" w:after="20"/>
              <w:jc w:val="center"/>
              <w:rPr>
                <w:b/>
                <w:bCs/>
                <w:color w:val="C00000"/>
              </w:rPr>
            </w:pPr>
            <w:r>
              <w:rPr>
                <w:b/>
                <w:bCs/>
                <w:color w:val="C00000"/>
              </w:rPr>
              <w:sym w:font="Symbol" w:char="F0D6"/>
            </w:r>
          </w:p>
        </w:tc>
      </w:tr>
      <w:tr w:rsidR="00344BED" w:rsidRPr="00442C0C" w14:paraId="28B31CD2" w14:textId="77777777" w:rsidTr="00EF613A">
        <w:tc>
          <w:tcPr>
            <w:tcW w:w="10530" w:type="dxa"/>
            <w:gridSpan w:val="4"/>
            <w:tcBorders>
              <w:top w:val="single" w:sz="8" w:space="0" w:color="666666" w:themeColor="text1" w:themeTint="99"/>
              <w:bottom w:val="single" w:sz="8" w:space="0" w:color="666666" w:themeColor="text1" w:themeTint="99"/>
            </w:tcBorders>
            <w:shd w:val="clear" w:color="auto" w:fill="auto"/>
          </w:tcPr>
          <w:p w14:paraId="7C2814CE" w14:textId="4092A668" w:rsidR="00344BED" w:rsidRPr="00464E00" w:rsidRDefault="00344BED" w:rsidP="00EF613A">
            <w:pPr>
              <w:spacing w:before="20" w:after="20"/>
              <w:rPr>
                <w:b/>
                <w:bCs/>
                <w:color w:val="C00000"/>
              </w:rPr>
            </w:pPr>
            <w:r w:rsidRPr="00EF613A">
              <w:rPr>
                <w:b/>
              </w:rPr>
              <w:t>Stewardship</w:t>
            </w:r>
          </w:p>
        </w:tc>
      </w:tr>
      <w:tr w:rsidR="00464CC2" w:rsidRPr="00442C0C" w14:paraId="14EC0550"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0607B53F" w14:textId="1914F2E9" w:rsidR="00344BED" w:rsidRPr="00A00B3B" w:rsidRDefault="00DF389E">
            <w:pPr>
              <w:spacing w:before="20" w:after="20"/>
            </w:pPr>
            <w:r>
              <w:t>Determine how to thank donors. If you have many donors, you may have to decide the level of thank you they get, whether it be an email, handwritten card, call, or something more.</w:t>
            </w:r>
          </w:p>
        </w:tc>
        <w:tc>
          <w:tcPr>
            <w:tcW w:w="1530" w:type="dxa"/>
            <w:tcBorders>
              <w:top w:val="single" w:sz="8" w:space="0" w:color="666666" w:themeColor="text1" w:themeTint="99"/>
              <w:bottom w:val="single" w:sz="8" w:space="0" w:color="666666" w:themeColor="text1" w:themeTint="99"/>
            </w:tcBorders>
            <w:shd w:val="clear" w:color="auto" w:fill="auto"/>
          </w:tcPr>
          <w:p w14:paraId="70C0E7E8" w14:textId="466F4598" w:rsidR="00344BED" w:rsidRPr="00F8509B" w:rsidRDefault="00344BED" w:rsidP="00344BED">
            <w:pPr>
              <w:spacing w:before="20" w:after="20"/>
              <w:jc w:val="center"/>
            </w:pPr>
            <w:r>
              <w:t xml:space="preserve">Early April </w:t>
            </w:r>
          </w:p>
        </w:tc>
        <w:tc>
          <w:tcPr>
            <w:tcW w:w="1440" w:type="dxa"/>
            <w:tcBorders>
              <w:top w:val="single" w:sz="8" w:space="0" w:color="666666" w:themeColor="text1" w:themeTint="99"/>
              <w:bottom w:val="single" w:sz="8" w:space="0" w:color="666666" w:themeColor="text1" w:themeTint="99"/>
            </w:tcBorders>
            <w:shd w:val="clear" w:color="auto" w:fill="auto"/>
          </w:tcPr>
          <w:p w14:paraId="338DAE10" w14:textId="35CDA625" w:rsidR="00344BED" w:rsidRPr="00464E00" w:rsidRDefault="00344BED" w:rsidP="00344BED">
            <w:pPr>
              <w:spacing w:before="20" w:after="20"/>
              <w:jc w:val="center"/>
              <w:rPr>
                <w:b/>
                <w:bCs/>
                <w:color w:val="C00000"/>
              </w:rPr>
            </w:pPr>
            <w:r w:rsidRPr="00464E00">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5D5B5C2D" w14:textId="77777777" w:rsidR="00344BED" w:rsidRPr="00464E00" w:rsidRDefault="00344BED" w:rsidP="00344BED">
            <w:pPr>
              <w:spacing w:before="20" w:after="20"/>
              <w:jc w:val="center"/>
              <w:rPr>
                <w:b/>
                <w:bCs/>
                <w:color w:val="C00000"/>
              </w:rPr>
            </w:pPr>
          </w:p>
        </w:tc>
      </w:tr>
      <w:tr w:rsidR="00464CC2" w:rsidRPr="00442C0C" w14:paraId="672A51FC"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08B29CD5" w14:textId="521469B8" w:rsidR="00344BED" w:rsidRPr="00A00B3B" w:rsidRDefault="00344BED" w:rsidP="00344BED">
            <w:pPr>
              <w:spacing w:before="20" w:after="20"/>
            </w:pPr>
            <w:r w:rsidRPr="00A00B3B">
              <w:t xml:space="preserve">Create </w:t>
            </w:r>
            <w:r>
              <w:t>t</w:t>
            </w:r>
            <w:r w:rsidRPr="00A00B3B">
              <w:t xml:space="preserve">hank </w:t>
            </w:r>
            <w:r>
              <w:t>y</w:t>
            </w:r>
            <w:r w:rsidRPr="00A00B3B">
              <w:t xml:space="preserve">ou </w:t>
            </w:r>
            <w:r w:rsidRPr="00D47D5D">
              <w:t>letters, postcards, notes</w:t>
            </w:r>
            <w:r w:rsidR="00A54DF3">
              <w:t>,</w:t>
            </w:r>
            <w:r w:rsidRPr="00D47D5D">
              <w:t xml:space="preserve"> or scripts for calls</w:t>
            </w:r>
            <w:r>
              <w:t>.</w:t>
            </w:r>
          </w:p>
        </w:tc>
        <w:tc>
          <w:tcPr>
            <w:tcW w:w="1530" w:type="dxa"/>
            <w:tcBorders>
              <w:top w:val="single" w:sz="8" w:space="0" w:color="666666" w:themeColor="text1" w:themeTint="99"/>
              <w:bottom w:val="single" w:sz="8" w:space="0" w:color="666666" w:themeColor="text1" w:themeTint="99"/>
            </w:tcBorders>
            <w:shd w:val="clear" w:color="auto" w:fill="auto"/>
          </w:tcPr>
          <w:p w14:paraId="47374DDA" w14:textId="420F2093" w:rsidR="00344BED" w:rsidRDefault="00344BED" w:rsidP="00344BED">
            <w:pPr>
              <w:spacing w:before="20" w:after="20"/>
              <w:jc w:val="center"/>
            </w:pPr>
            <w:r>
              <w:t xml:space="preserve">Early </w:t>
            </w:r>
            <w:r w:rsidRPr="008E57C1">
              <w:t xml:space="preserve">April </w:t>
            </w:r>
          </w:p>
        </w:tc>
        <w:tc>
          <w:tcPr>
            <w:tcW w:w="1440" w:type="dxa"/>
            <w:tcBorders>
              <w:top w:val="single" w:sz="8" w:space="0" w:color="666666" w:themeColor="text1" w:themeTint="99"/>
              <w:bottom w:val="single" w:sz="8" w:space="0" w:color="666666" w:themeColor="text1" w:themeTint="99"/>
            </w:tcBorders>
            <w:shd w:val="clear" w:color="auto" w:fill="auto"/>
          </w:tcPr>
          <w:p w14:paraId="2FB2800F" w14:textId="59617398" w:rsidR="00344BED" w:rsidRPr="00464E00" w:rsidRDefault="00344BED" w:rsidP="00344BED">
            <w:pPr>
              <w:spacing w:before="20" w:after="20"/>
              <w:jc w:val="center"/>
              <w:rPr>
                <w:b/>
                <w:bCs/>
                <w:color w:val="C00000"/>
              </w:rPr>
            </w:pPr>
            <w:r w:rsidRPr="00464E00">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6DE78D72" w14:textId="77777777" w:rsidR="00344BED" w:rsidRPr="00464E00" w:rsidRDefault="00344BED" w:rsidP="00344BED">
            <w:pPr>
              <w:spacing w:before="20" w:after="20"/>
              <w:jc w:val="center"/>
              <w:rPr>
                <w:b/>
                <w:bCs/>
                <w:color w:val="C00000"/>
              </w:rPr>
            </w:pPr>
          </w:p>
        </w:tc>
      </w:tr>
      <w:tr w:rsidR="00464CC2" w:rsidRPr="00442C0C" w14:paraId="6EDE632B"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02130028" w14:textId="72383F87" w:rsidR="00344BED" w:rsidRPr="00A00B3B" w:rsidRDefault="00344BED">
            <w:pPr>
              <w:spacing w:before="20" w:after="20"/>
            </w:pPr>
            <w:r w:rsidRPr="00A00B3B">
              <w:t>Thank your donors</w:t>
            </w:r>
            <w:r w:rsidR="00A54DF3">
              <w:t xml:space="preserve"> within 24-48 hours after they make their gift.</w:t>
            </w:r>
          </w:p>
        </w:tc>
        <w:tc>
          <w:tcPr>
            <w:tcW w:w="1530" w:type="dxa"/>
            <w:tcBorders>
              <w:top w:val="single" w:sz="8" w:space="0" w:color="666666" w:themeColor="text1" w:themeTint="99"/>
              <w:bottom w:val="single" w:sz="8" w:space="0" w:color="666666" w:themeColor="text1" w:themeTint="99"/>
            </w:tcBorders>
            <w:shd w:val="clear" w:color="auto" w:fill="auto"/>
          </w:tcPr>
          <w:p w14:paraId="2DF9A81E" w14:textId="0C552D93" w:rsidR="00344BED" w:rsidRDefault="00344BED">
            <w:pPr>
              <w:spacing w:before="20" w:after="20"/>
              <w:jc w:val="center"/>
            </w:pPr>
            <w:r>
              <w:t xml:space="preserve">April 19 - </w:t>
            </w:r>
            <w:r w:rsidRPr="008E57C1">
              <w:t>May</w:t>
            </w:r>
            <w:r>
              <w:t xml:space="preserve"> 6</w:t>
            </w:r>
          </w:p>
        </w:tc>
        <w:tc>
          <w:tcPr>
            <w:tcW w:w="1440" w:type="dxa"/>
            <w:tcBorders>
              <w:top w:val="single" w:sz="8" w:space="0" w:color="666666" w:themeColor="text1" w:themeTint="99"/>
              <w:bottom w:val="single" w:sz="8" w:space="0" w:color="666666" w:themeColor="text1" w:themeTint="99"/>
            </w:tcBorders>
            <w:shd w:val="clear" w:color="auto" w:fill="auto"/>
          </w:tcPr>
          <w:p w14:paraId="5DB35978" w14:textId="1915FC14" w:rsidR="00344BED" w:rsidRPr="00464E00" w:rsidRDefault="00344BED" w:rsidP="00344BED">
            <w:pPr>
              <w:spacing w:before="20" w:after="20"/>
              <w:jc w:val="center"/>
              <w:rPr>
                <w:b/>
                <w:bCs/>
                <w:color w:val="C00000"/>
              </w:rPr>
            </w:pPr>
            <w:r w:rsidRPr="00464E00">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447C47E1" w14:textId="77777777" w:rsidR="00344BED" w:rsidRPr="00464E00" w:rsidRDefault="00344BED" w:rsidP="00344BED">
            <w:pPr>
              <w:spacing w:before="20" w:after="20"/>
              <w:jc w:val="center"/>
              <w:rPr>
                <w:b/>
                <w:bCs/>
                <w:color w:val="C00000"/>
              </w:rPr>
            </w:pPr>
          </w:p>
        </w:tc>
      </w:tr>
      <w:tr w:rsidR="00464CC2" w:rsidRPr="00442C0C" w14:paraId="3FBA0596"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215ADEB1" w14:textId="292EA5B6" w:rsidR="00344BED" w:rsidRPr="00A00B3B" w:rsidRDefault="00344BED">
            <w:pPr>
              <w:spacing w:before="20" w:after="20"/>
            </w:pPr>
            <w:r w:rsidRPr="00A00B3B">
              <w:t xml:space="preserve">Thank your </w:t>
            </w:r>
            <w:r>
              <w:t>fun</w:t>
            </w:r>
            <w:r w:rsidRPr="00A00B3B">
              <w:t>draiser(s)</w:t>
            </w:r>
            <w:r w:rsidR="00A54DF3">
              <w:t xml:space="preserve"> when they sign up and after the campaign ends.</w:t>
            </w:r>
          </w:p>
        </w:tc>
        <w:tc>
          <w:tcPr>
            <w:tcW w:w="1530" w:type="dxa"/>
            <w:tcBorders>
              <w:top w:val="single" w:sz="8" w:space="0" w:color="666666" w:themeColor="text1" w:themeTint="99"/>
              <w:bottom w:val="single" w:sz="8" w:space="0" w:color="666666" w:themeColor="text1" w:themeTint="99"/>
            </w:tcBorders>
            <w:shd w:val="clear" w:color="auto" w:fill="auto"/>
          </w:tcPr>
          <w:p w14:paraId="361DF2A9" w14:textId="4C4620A8" w:rsidR="00344BED" w:rsidDel="00C33935" w:rsidRDefault="00344BED" w:rsidP="00344BED">
            <w:pPr>
              <w:spacing w:before="20" w:after="20"/>
              <w:jc w:val="center"/>
            </w:pPr>
            <w:r>
              <w:t xml:space="preserve">Early May </w:t>
            </w:r>
          </w:p>
        </w:tc>
        <w:tc>
          <w:tcPr>
            <w:tcW w:w="1440" w:type="dxa"/>
            <w:tcBorders>
              <w:top w:val="single" w:sz="8" w:space="0" w:color="666666" w:themeColor="text1" w:themeTint="99"/>
              <w:bottom w:val="single" w:sz="8" w:space="0" w:color="666666" w:themeColor="text1" w:themeTint="99"/>
            </w:tcBorders>
            <w:shd w:val="clear" w:color="auto" w:fill="auto"/>
          </w:tcPr>
          <w:p w14:paraId="35F30660" w14:textId="395FB99A" w:rsidR="00344BED" w:rsidRPr="00464E00" w:rsidRDefault="00344BED" w:rsidP="00344BED">
            <w:pPr>
              <w:spacing w:before="20" w:after="20"/>
              <w:jc w:val="center"/>
              <w:rPr>
                <w:b/>
                <w:bCs/>
                <w:color w:val="C00000"/>
              </w:rPr>
            </w:pPr>
            <w:r w:rsidRPr="00464E00">
              <w:rPr>
                <w:b/>
                <w:bCs/>
                <w:color w:val="C00000"/>
              </w:rPr>
              <w:sym w:font="Symbol" w:char="F0D6"/>
            </w:r>
          </w:p>
        </w:tc>
        <w:tc>
          <w:tcPr>
            <w:tcW w:w="1260" w:type="dxa"/>
            <w:tcBorders>
              <w:top w:val="single" w:sz="8" w:space="0" w:color="666666" w:themeColor="text1" w:themeTint="99"/>
              <w:bottom w:val="single" w:sz="8" w:space="0" w:color="666666" w:themeColor="text1" w:themeTint="99"/>
            </w:tcBorders>
            <w:shd w:val="clear" w:color="auto" w:fill="auto"/>
          </w:tcPr>
          <w:p w14:paraId="47486791" w14:textId="77777777" w:rsidR="00344BED" w:rsidRPr="00464E00" w:rsidRDefault="00344BED" w:rsidP="00344BED">
            <w:pPr>
              <w:spacing w:before="20" w:after="20"/>
              <w:jc w:val="center"/>
              <w:rPr>
                <w:b/>
                <w:bCs/>
                <w:color w:val="C00000"/>
              </w:rPr>
            </w:pPr>
          </w:p>
        </w:tc>
      </w:tr>
      <w:tr w:rsidR="00464CC2" w:rsidRPr="00442C0C" w14:paraId="69A8504E"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77E48C10" w14:textId="791DA509" w:rsidR="00344BED" w:rsidRPr="00A00B3B" w:rsidRDefault="00344BED" w:rsidP="00344BED">
            <w:pPr>
              <w:spacing w:before="20" w:after="20"/>
            </w:pPr>
            <w:r w:rsidRPr="00A00B3B">
              <w:t>Remind donors about employer matching gifts</w:t>
            </w:r>
          </w:p>
        </w:tc>
        <w:tc>
          <w:tcPr>
            <w:tcW w:w="1530" w:type="dxa"/>
            <w:tcBorders>
              <w:top w:val="single" w:sz="8" w:space="0" w:color="666666" w:themeColor="text1" w:themeTint="99"/>
              <w:bottom w:val="single" w:sz="8" w:space="0" w:color="666666" w:themeColor="text1" w:themeTint="99"/>
            </w:tcBorders>
            <w:shd w:val="clear" w:color="auto" w:fill="auto"/>
          </w:tcPr>
          <w:p w14:paraId="15DE2AA4" w14:textId="01514F45" w:rsidR="00344BED" w:rsidRDefault="00344BED" w:rsidP="00344BED">
            <w:pPr>
              <w:spacing w:before="20" w:after="20"/>
              <w:jc w:val="center"/>
            </w:pPr>
            <w:r w:rsidRPr="008E57C1">
              <w:t>Late June</w:t>
            </w:r>
          </w:p>
        </w:tc>
        <w:tc>
          <w:tcPr>
            <w:tcW w:w="1440" w:type="dxa"/>
            <w:tcBorders>
              <w:top w:val="single" w:sz="8" w:space="0" w:color="666666" w:themeColor="text1" w:themeTint="99"/>
              <w:bottom w:val="single" w:sz="8" w:space="0" w:color="666666" w:themeColor="text1" w:themeTint="99"/>
            </w:tcBorders>
            <w:shd w:val="clear" w:color="auto" w:fill="auto"/>
          </w:tcPr>
          <w:p w14:paraId="07168D8E" w14:textId="77777777" w:rsidR="00344BED" w:rsidRPr="00464E00" w:rsidRDefault="00344BED" w:rsidP="00344BED">
            <w:pPr>
              <w:spacing w:before="20" w:after="20"/>
              <w:jc w:val="center"/>
              <w:rPr>
                <w:b/>
                <w:bCs/>
                <w:color w:val="C00000"/>
              </w:rPr>
            </w:pPr>
          </w:p>
        </w:tc>
        <w:tc>
          <w:tcPr>
            <w:tcW w:w="1260" w:type="dxa"/>
            <w:tcBorders>
              <w:top w:val="single" w:sz="8" w:space="0" w:color="666666" w:themeColor="text1" w:themeTint="99"/>
              <w:bottom w:val="single" w:sz="8" w:space="0" w:color="666666" w:themeColor="text1" w:themeTint="99"/>
            </w:tcBorders>
            <w:shd w:val="clear" w:color="auto" w:fill="auto"/>
          </w:tcPr>
          <w:p w14:paraId="07412801" w14:textId="275ACD6E" w:rsidR="00344BED" w:rsidRPr="00464E00" w:rsidRDefault="00344BED" w:rsidP="00344BED">
            <w:pPr>
              <w:spacing w:before="20" w:after="20"/>
              <w:jc w:val="center"/>
              <w:rPr>
                <w:b/>
                <w:bCs/>
                <w:color w:val="C00000"/>
              </w:rPr>
            </w:pPr>
            <w:r w:rsidRPr="00464E00">
              <w:rPr>
                <w:b/>
                <w:bCs/>
                <w:color w:val="C00000"/>
              </w:rPr>
              <w:sym w:font="Symbol" w:char="F0D6"/>
            </w:r>
          </w:p>
        </w:tc>
      </w:tr>
      <w:tr w:rsidR="00464CC2" w:rsidRPr="00442C0C" w14:paraId="1AD3F943" w14:textId="77777777" w:rsidTr="00EF613A">
        <w:tc>
          <w:tcPr>
            <w:tcW w:w="6300" w:type="dxa"/>
            <w:tcBorders>
              <w:top w:val="single" w:sz="8" w:space="0" w:color="666666" w:themeColor="text1" w:themeTint="99"/>
              <w:bottom w:val="single" w:sz="8" w:space="0" w:color="666666" w:themeColor="text1" w:themeTint="99"/>
            </w:tcBorders>
            <w:shd w:val="clear" w:color="auto" w:fill="auto"/>
          </w:tcPr>
          <w:p w14:paraId="751E36FF" w14:textId="510E32E4" w:rsidR="00344BED" w:rsidRPr="00A00B3B" w:rsidRDefault="00344BED" w:rsidP="00344BED">
            <w:pPr>
              <w:spacing w:before="20" w:after="20"/>
            </w:pPr>
            <w:r w:rsidRPr="00A00B3B">
              <w:t>Remind DAF/IRA donors to complete DAF distribution</w:t>
            </w:r>
          </w:p>
        </w:tc>
        <w:tc>
          <w:tcPr>
            <w:tcW w:w="1530" w:type="dxa"/>
            <w:tcBorders>
              <w:top w:val="single" w:sz="8" w:space="0" w:color="666666" w:themeColor="text1" w:themeTint="99"/>
              <w:bottom w:val="single" w:sz="8" w:space="0" w:color="666666" w:themeColor="text1" w:themeTint="99"/>
            </w:tcBorders>
            <w:shd w:val="clear" w:color="auto" w:fill="auto"/>
          </w:tcPr>
          <w:p w14:paraId="2330C6AE" w14:textId="28C32D78" w:rsidR="00344BED" w:rsidRPr="008E57C1" w:rsidRDefault="00344BED" w:rsidP="00344BED">
            <w:pPr>
              <w:spacing w:before="20" w:after="20"/>
              <w:jc w:val="center"/>
            </w:pPr>
            <w:r w:rsidRPr="009520E9">
              <w:t>May</w:t>
            </w:r>
          </w:p>
        </w:tc>
        <w:tc>
          <w:tcPr>
            <w:tcW w:w="1440" w:type="dxa"/>
            <w:tcBorders>
              <w:top w:val="single" w:sz="8" w:space="0" w:color="666666" w:themeColor="text1" w:themeTint="99"/>
              <w:bottom w:val="single" w:sz="8" w:space="0" w:color="666666" w:themeColor="text1" w:themeTint="99"/>
            </w:tcBorders>
            <w:shd w:val="clear" w:color="auto" w:fill="auto"/>
          </w:tcPr>
          <w:p w14:paraId="2142C65F" w14:textId="77777777" w:rsidR="00344BED" w:rsidRPr="00464E00" w:rsidRDefault="00344BED" w:rsidP="00344BED">
            <w:pPr>
              <w:spacing w:before="20" w:after="20"/>
              <w:jc w:val="center"/>
              <w:rPr>
                <w:b/>
                <w:bCs/>
                <w:color w:val="C00000"/>
              </w:rPr>
            </w:pPr>
          </w:p>
        </w:tc>
        <w:tc>
          <w:tcPr>
            <w:tcW w:w="1260" w:type="dxa"/>
            <w:tcBorders>
              <w:top w:val="single" w:sz="8" w:space="0" w:color="666666" w:themeColor="text1" w:themeTint="99"/>
              <w:bottom w:val="single" w:sz="8" w:space="0" w:color="666666" w:themeColor="text1" w:themeTint="99"/>
            </w:tcBorders>
            <w:shd w:val="clear" w:color="auto" w:fill="auto"/>
          </w:tcPr>
          <w:p w14:paraId="19C0F717" w14:textId="62B429DC" w:rsidR="00344BED" w:rsidRPr="00464E00" w:rsidRDefault="00344BED" w:rsidP="00344BED">
            <w:pPr>
              <w:spacing w:before="20" w:after="20"/>
              <w:jc w:val="center"/>
              <w:rPr>
                <w:b/>
                <w:bCs/>
                <w:color w:val="C00000"/>
              </w:rPr>
            </w:pPr>
            <w:r w:rsidRPr="00464E00">
              <w:rPr>
                <w:b/>
                <w:bCs/>
                <w:color w:val="C00000"/>
              </w:rPr>
              <w:sym w:font="Symbol" w:char="F0D6"/>
            </w:r>
          </w:p>
        </w:tc>
      </w:tr>
    </w:tbl>
    <w:p w14:paraId="62EEDEF1" w14:textId="6342F2C1" w:rsidR="007A75FE" w:rsidRPr="00C20EF5" w:rsidRDefault="00DF389E" w:rsidP="00684DEB">
      <w:pPr>
        <w:pStyle w:val="Heading1"/>
        <w:numPr>
          <w:ilvl w:val="0"/>
          <w:numId w:val="37"/>
        </w:numPr>
        <w:ind w:left="360" w:hanging="360"/>
        <w:rPr>
          <w:rFonts w:eastAsia="Open Sans"/>
        </w:rPr>
      </w:pPr>
      <w:bookmarkStart w:id="43" w:name="_Toc96427328"/>
      <w:bookmarkStart w:id="44" w:name="_Toc97725046"/>
      <w:bookmarkStart w:id="45" w:name="_Toc97726339"/>
      <w:bookmarkStart w:id="46" w:name="_Toc97735486"/>
      <w:bookmarkStart w:id="47" w:name="_Toc97736036"/>
      <w:bookmarkStart w:id="48" w:name="_Toc97743157"/>
      <w:bookmarkStart w:id="49" w:name="_Toc96427329"/>
      <w:bookmarkStart w:id="50" w:name="_Toc97725047"/>
      <w:bookmarkStart w:id="51" w:name="_Toc97726340"/>
      <w:bookmarkStart w:id="52" w:name="_Toc97735487"/>
      <w:bookmarkStart w:id="53" w:name="_Toc97736037"/>
      <w:bookmarkStart w:id="54" w:name="_Toc97743158"/>
      <w:bookmarkStart w:id="55" w:name="_Toc96427330"/>
      <w:bookmarkStart w:id="56" w:name="_Toc97725048"/>
      <w:bookmarkStart w:id="57" w:name="_Toc97726341"/>
      <w:bookmarkStart w:id="58" w:name="_Toc97735488"/>
      <w:bookmarkStart w:id="59" w:name="_Toc97736038"/>
      <w:bookmarkStart w:id="60" w:name="_Toc97743159"/>
      <w:bookmarkStart w:id="61" w:name="_Toc9774316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Fonts w:eastAsia="Open Sans"/>
        </w:rPr>
        <w:t>Setting Up Your Organization Page</w:t>
      </w:r>
      <w:bookmarkEnd w:id="61"/>
    </w:p>
    <w:p w14:paraId="45D0AC88" w14:textId="14BA34F1" w:rsidR="006E4AB7" w:rsidRPr="00EF613A" w:rsidRDefault="007C6670" w:rsidP="00C763F2">
      <w:pPr>
        <w:pBdr>
          <w:top w:val="nil"/>
          <w:left w:val="nil"/>
          <w:bottom w:val="nil"/>
          <w:right w:val="nil"/>
          <w:between w:val="nil"/>
        </w:pBdr>
        <w:spacing w:line="276" w:lineRule="auto"/>
        <w:rPr>
          <w:rStyle w:val="IntenseEmphasis"/>
          <w:b/>
          <w:i w:val="0"/>
          <w:color w:val="FF0000"/>
        </w:rPr>
      </w:pPr>
      <w:r>
        <w:t>The Washington Gives platform</w:t>
      </w:r>
      <w:r w:rsidR="00C763F2">
        <w:t xml:space="preserve"> </w:t>
      </w:r>
      <w:r>
        <w:t xml:space="preserve">helps </w:t>
      </w:r>
      <w:r w:rsidR="00E420F4">
        <w:t xml:space="preserve">donors </w:t>
      </w:r>
      <w:r>
        <w:t>d</w:t>
      </w:r>
      <w:r w:rsidR="00795814" w:rsidRPr="007C6670">
        <w:t xml:space="preserve">iscover </w:t>
      </w:r>
      <w:r>
        <w:t>n</w:t>
      </w:r>
      <w:r w:rsidR="00795814" w:rsidRPr="007C6670">
        <w:t>onprofits</w:t>
      </w:r>
      <w:r w:rsidR="00C33935">
        <w:t xml:space="preserve"> </w:t>
      </w:r>
      <w:r w:rsidR="00795814">
        <w:t>by s</w:t>
      </w:r>
      <w:r w:rsidR="00E420F4">
        <w:t xml:space="preserve">earching by </w:t>
      </w:r>
      <w:r>
        <w:t>name, keyword, mission category, demographics, and location</w:t>
      </w:r>
      <w:r w:rsidR="00795814">
        <w:t>. D</w:t>
      </w:r>
      <w:r w:rsidR="00E420F4">
        <w:t>onor</w:t>
      </w:r>
      <w:r w:rsidR="00795814">
        <w:t>s</w:t>
      </w:r>
      <w:r w:rsidR="00E420F4">
        <w:t xml:space="preserve"> will see a tile with your </w:t>
      </w:r>
      <w:r w:rsidR="00C33935">
        <w:t>organization</w:t>
      </w:r>
      <w:r w:rsidR="00A54DF3">
        <w:t>’</w:t>
      </w:r>
      <w:r w:rsidR="00C33935">
        <w:t xml:space="preserve">s </w:t>
      </w:r>
      <w:r w:rsidR="00E420F4">
        <w:t>logo</w:t>
      </w:r>
      <w:r w:rsidR="00A54DF3">
        <w:t>,</w:t>
      </w:r>
      <w:r w:rsidR="00E420F4">
        <w:t xml:space="preserve"> </w:t>
      </w:r>
      <w:r>
        <w:t xml:space="preserve">which they can click to go to your </w:t>
      </w:r>
      <w:r w:rsidRPr="00EF613A">
        <w:rPr>
          <w:i/>
        </w:rPr>
        <w:t>Organization Page</w:t>
      </w:r>
      <w:r>
        <w:t>.</w:t>
      </w:r>
      <w:r w:rsidR="00240D4E">
        <w:t xml:space="preserve"> </w:t>
      </w:r>
      <w:r w:rsidR="00A54DF3">
        <w:t>A</w:t>
      </w:r>
      <w:r w:rsidR="00240D4E">
        <w:t xml:space="preserve">n engaging and impactful organization page is critical to </w:t>
      </w:r>
      <w:r w:rsidR="00A54DF3">
        <w:t>sharing</w:t>
      </w:r>
      <w:r w:rsidR="00240D4E">
        <w:t xml:space="preserve"> your st</w:t>
      </w:r>
      <w:r w:rsidR="00A54DF3">
        <w:t>ory with</w:t>
      </w:r>
      <w:r w:rsidR="00240D4E">
        <w:t xml:space="preserve"> new and returning supporters.</w:t>
      </w:r>
      <w:r w:rsidR="00DF389E">
        <w:t xml:space="preserve"> </w:t>
      </w:r>
      <w:r w:rsidR="00DF389E" w:rsidRPr="00EF613A">
        <w:rPr>
          <w:b/>
        </w:rPr>
        <w:t xml:space="preserve">You do not need to create a </w:t>
      </w:r>
      <w:r w:rsidR="00DF389E" w:rsidRPr="00EF613A">
        <w:rPr>
          <w:b/>
          <w:i/>
        </w:rPr>
        <w:t>Campaign</w:t>
      </w:r>
      <w:r w:rsidR="00DF389E" w:rsidRPr="00EF613A">
        <w:rPr>
          <w:b/>
        </w:rPr>
        <w:t xml:space="preserve"> to participate in GiveBIG</w:t>
      </w:r>
      <w:r w:rsidR="00A54DF3">
        <w:rPr>
          <w:b/>
        </w:rPr>
        <w:t>. Y</w:t>
      </w:r>
      <w:r w:rsidR="00AE2EA1">
        <w:rPr>
          <w:b/>
        </w:rPr>
        <w:t xml:space="preserve">our </w:t>
      </w:r>
      <w:r w:rsidR="00AE2EA1" w:rsidRPr="00EF613A">
        <w:rPr>
          <w:b/>
          <w:i/>
        </w:rPr>
        <w:lastRenderedPageBreak/>
        <w:t>Organization P</w:t>
      </w:r>
      <w:r w:rsidR="00DF389E" w:rsidRPr="00EF613A">
        <w:rPr>
          <w:b/>
          <w:i/>
        </w:rPr>
        <w:t>age</w:t>
      </w:r>
      <w:r w:rsidR="00DF389E">
        <w:rPr>
          <w:b/>
        </w:rPr>
        <w:t xml:space="preserve"> is all you need</w:t>
      </w:r>
      <w:r w:rsidR="00DF389E">
        <w:t xml:space="preserve">. </w:t>
      </w:r>
      <w:r w:rsidR="00DF389E" w:rsidRPr="00EF613A">
        <w:rPr>
          <w:i/>
        </w:rPr>
        <w:t>Campaigns</w:t>
      </w:r>
      <w:r w:rsidR="00DF389E">
        <w:t xml:space="preserve"> are an option to create specific </w:t>
      </w:r>
      <w:r w:rsidR="00AE2EA1">
        <w:t xml:space="preserve">peer-to-peer </w:t>
      </w:r>
      <w:r w:rsidR="00DF389E">
        <w:t>fundraisers that will appear on your organization</w:t>
      </w:r>
      <w:r w:rsidR="00A54DF3">
        <w:t>’</w:t>
      </w:r>
      <w:r w:rsidR="00DF389E">
        <w:t>s</w:t>
      </w:r>
      <w:r w:rsidR="00AE2EA1">
        <w:t xml:space="preserve"> page.</w:t>
      </w:r>
    </w:p>
    <w:p w14:paraId="1A028EF3" w14:textId="2944CD51" w:rsidR="006E4AB7" w:rsidRDefault="006E4AB7" w:rsidP="00C763F2">
      <w:pPr>
        <w:pBdr>
          <w:top w:val="nil"/>
          <w:left w:val="nil"/>
          <w:bottom w:val="nil"/>
          <w:right w:val="nil"/>
          <w:between w:val="nil"/>
        </w:pBdr>
        <w:spacing w:line="276" w:lineRule="auto"/>
        <w:rPr>
          <w:rStyle w:val="IntenseEmphasis"/>
          <w:b/>
          <w:i w:val="0"/>
          <w:color w:val="000000" w:themeColor="text1"/>
        </w:rPr>
      </w:pPr>
    </w:p>
    <w:p w14:paraId="4F8571B2" w14:textId="76652D01" w:rsidR="00214202" w:rsidRDefault="00E20484" w:rsidP="00214202">
      <w:pPr>
        <w:pStyle w:val="Heading2"/>
        <w:rPr>
          <w:rStyle w:val="IntenseEmphasis"/>
          <w:i w:val="0"/>
          <w:iCs w:val="0"/>
          <w:color w:val="EE3425"/>
        </w:rPr>
      </w:pPr>
      <w:bookmarkStart w:id="62" w:name="_Toc97743161"/>
      <w:r>
        <w:rPr>
          <w:rStyle w:val="IntenseEmphasis"/>
          <w:i w:val="0"/>
          <w:iCs w:val="0"/>
          <w:color w:val="EE3425"/>
        </w:rPr>
        <w:t>Organization Page</w:t>
      </w:r>
      <w:bookmarkEnd w:id="62"/>
    </w:p>
    <w:p w14:paraId="634081D4" w14:textId="227C6AE3" w:rsidR="00575CE2" w:rsidRDefault="0013408A" w:rsidP="0013408A">
      <w:r>
        <w:t>Below are</w:t>
      </w:r>
      <w:r w:rsidR="005418DB">
        <w:t xml:space="preserve"> in-depth</w:t>
      </w:r>
      <w:r>
        <w:t xml:space="preserve"> recommendations for creating your </w:t>
      </w:r>
      <w:r w:rsidR="00575CE2">
        <w:t xml:space="preserve">organization page. </w:t>
      </w:r>
      <w:r w:rsidR="00575CE2" w:rsidRPr="00EF613A">
        <w:rPr>
          <w:b/>
        </w:rPr>
        <w:t>You can edit your page at any time!</w:t>
      </w:r>
      <w:r w:rsidR="00240D4E">
        <w:t xml:space="preserve"> To learn more about navigating your account as </w:t>
      </w:r>
      <w:r w:rsidR="00A54DF3">
        <w:t xml:space="preserve">a </w:t>
      </w:r>
      <w:r w:rsidR="00240D4E">
        <w:t xml:space="preserve">whole, review the </w:t>
      </w:r>
      <w:hyperlink r:id="rId16" w:history="1">
        <w:r w:rsidR="00240D4E" w:rsidRPr="00240D4E">
          <w:rPr>
            <w:rStyle w:val="Hyperlink"/>
          </w:rPr>
          <w:t>Your Organization Dashboard</w:t>
        </w:r>
      </w:hyperlink>
      <w:r w:rsidR="00240D4E">
        <w:t xml:space="preserve"> help article from Mightycause.</w:t>
      </w:r>
    </w:p>
    <w:p w14:paraId="3F66F6AC" w14:textId="77777777" w:rsidR="00575CE2" w:rsidRDefault="00575CE2" w:rsidP="0013408A"/>
    <w:p w14:paraId="04F8F1CD" w14:textId="3CC06BA3" w:rsidR="00575CE2" w:rsidRDefault="00575CE2" w:rsidP="00EF613A">
      <w:pPr>
        <w:pStyle w:val="Heading3"/>
      </w:pPr>
      <w:r>
        <w:t>How to access you</w:t>
      </w:r>
      <w:r w:rsidR="00A54DF3">
        <w:t>r organization p</w:t>
      </w:r>
      <w:r>
        <w:t>age</w:t>
      </w:r>
    </w:p>
    <w:p w14:paraId="5D9B29F0" w14:textId="1EF9BA4B" w:rsidR="00575CE2" w:rsidRDefault="00575CE2">
      <w:r>
        <w:t>Log in to your account (</w:t>
      </w:r>
      <w:hyperlink r:id="rId17" w:history="1">
        <w:r w:rsidRPr="00575CE2">
          <w:rPr>
            <w:rStyle w:val="Hyperlink"/>
          </w:rPr>
          <w:t>www.wagives.org/login</w:t>
        </w:r>
      </w:hyperlink>
      <w:r>
        <w:t>). When you log in</w:t>
      </w:r>
      <w:r w:rsidR="00A54DF3">
        <w:t>,</w:t>
      </w:r>
      <w:r>
        <w:t xml:space="preserve"> you will be on the </w:t>
      </w:r>
      <w:r w:rsidRPr="00EF613A">
        <w:rPr>
          <w:i/>
        </w:rPr>
        <w:t>Overview</w:t>
      </w:r>
      <w:r>
        <w:t xml:space="preserve"> page. The </w:t>
      </w:r>
      <w:r w:rsidRPr="00EF613A">
        <w:rPr>
          <w:i/>
        </w:rPr>
        <w:t>Overview</w:t>
      </w:r>
      <w:r w:rsidR="00DF389E">
        <w:t xml:space="preserve"> page includes your </w:t>
      </w:r>
      <w:r w:rsidR="00DF389E" w:rsidRPr="00EF613A">
        <w:rPr>
          <w:b/>
          <w:i/>
        </w:rPr>
        <w:t>To-D</w:t>
      </w:r>
      <w:r w:rsidRPr="00EF613A">
        <w:rPr>
          <w:b/>
          <w:i/>
        </w:rPr>
        <w:t>o</w:t>
      </w:r>
      <w:r w:rsidRPr="00EF613A">
        <w:rPr>
          <w:b/>
        </w:rPr>
        <w:t xml:space="preserve"> list with the step</w:t>
      </w:r>
      <w:r w:rsidR="00017B19" w:rsidRPr="00EF613A">
        <w:rPr>
          <w:b/>
        </w:rPr>
        <w:t>s you need to be ready for GiveBIG</w:t>
      </w:r>
      <w:r>
        <w:t xml:space="preserve">. Click on </w:t>
      </w:r>
      <w:r w:rsidR="00DF389E" w:rsidRPr="00EF613A">
        <w:t xml:space="preserve">the </w:t>
      </w:r>
      <w:r w:rsidR="00AE2EA1" w:rsidRPr="00EF613A">
        <w:rPr>
          <w:i/>
        </w:rPr>
        <w:t>To-do</w:t>
      </w:r>
      <w:r w:rsidR="00AE2EA1">
        <w:t xml:space="preserve"> l</w:t>
      </w:r>
      <w:r w:rsidRPr="00DF389E">
        <w:t>ist</w:t>
      </w:r>
      <w:r>
        <w:t xml:space="preserve"> to</w:t>
      </w:r>
      <w:r w:rsidR="00DF389E">
        <w:t xml:space="preserve"> see a </w:t>
      </w:r>
      <w:r w:rsidR="00A54DF3">
        <w:t>complete</w:t>
      </w:r>
      <w:r w:rsidR="00DF389E">
        <w:t xml:space="preserve"> list of what you need to do</w:t>
      </w:r>
      <w:r w:rsidR="00A54DF3">
        <w:t>,</w:t>
      </w:r>
      <w:r w:rsidR="00DF389E">
        <w:t xml:space="preserve"> and click on the links to be taken to the</w:t>
      </w:r>
      <w:r w:rsidR="00017B19">
        <w:t xml:space="preserve"> correct</w:t>
      </w:r>
      <w:r w:rsidR="00DF389E">
        <w:t xml:space="preserve"> </w:t>
      </w:r>
      <w:r w:rsidR="00017B19">
        <w:t>spot</w:t>
      </w:r>
      <w:r w:rsidR="00DF389E">
        <w:t xml:space="preserve"> on the website to complete the required steps.</w:t>
      </w:r>
      <w:r>
        <w:t xml:space="preserve"> </w:t>
      </w:r>
    </w:p>
    <w:p w14:paraId="45B2039D" w14:textId="550D6F29" w:rsidR="00575CE2" w:rsidRDefault="00575CE2">
      <w:r w:rsidRPr="00575CE2">
        <w:rPr>
          <w:noProof/>
        </w:rPr>
        <w:drawing>
          <wp:inline distT="0" distB="0" distL="0" distR="0" wp14:anchorId="761EDD87" wp14:editId="291917C4">
            <wp:extent cx="6492240" cy="18592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92240" cy="1859280"/>
                    </a:xfrm>
                    <a:prstGeom prst="rect">
                      <a:avLst/>
                    </a:prstGeom>
                  </pic:spPr>
                </pic:pic>
              </a:graphicData>
            </a:graphic>
          </wp:inline>
        </w:drawing>
      </w:r>
    </w:p>
    <w:p w14:paraId="7F6E490A" w14:textId="71335FB4" w:rsidR="00575CE2" w:rsidRDefault="00575CE2"/>
    <w:p w14:paraId="5AEB72B3" w14:textId="1DF41234" w:rsidR="00575CE2" w:rsidRDefault="00A54DF3">
      <w:pPr>
        <w:rPr>
          <w:i/>
        </w:rPr>
      </w:pPr>
      <w:r>
        <w:t>Click on Organization Page to edit or preview your page on the left sid</w:t>
      </w:r>
      <w:r w:rsidR="00DF389E">
        <w:t>e.</w:t>
      </w:r>
    </w:p>
    <w:p w14:paraId="3D11513D" w14:textId="3AFFA21B" w:rsidR="00575CE2" w:rsidRDefault="00575CE2">
      <w:r w:rsidRPr="00575CE2">
        <w:rPr>
          <w:noProof/>
        </w:rPr>
        <w:drawing>
          <wp:inline distT="0" distB="0" distL="0" distR="0" wp14:anchorId="529D3B0E" wp14:editId="74EF5EED">
            <wp:extent cx="2654436" cy="23623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54436" cy="2362321"/>
                    </a:xfrm>
                    <a:prstGeom prst="rect">
                      <a:avLst/>
                    </a:prstGeom>
                  </pic:spPr>
                </pic:pic>
              </a:graphicData>
            </a:graphic>
          </wp:inline>
        </w:drawing>
      </w:r>
    </w:p>
    <w:p w14:paraId="7BFAA6EB" w14:textId="2D2473C0" w:rsidR="00017B19" w:rsidRDefault="00017B19">
      <w:r>
        <w:t>From here, you can edit your page in real</w:t>
      </w:r>
      <w:r w:rsidR="00A54DF3">
        <w:t>-</w:t>
      </w:r>
      <w:r>
        <w:t>time. When you save, your changes will be live automatically.</w:t>
      </w:r>
    </w:p>
    <w:p w14:paraId="79315B89" w14:textId="77777777" w:rsidR="00017B19" w:rsidRDefault="00017B19"/>
    <w:p w14:paraId="6CEF8B87" w14:textId="71176BEC" w:rsidR="00575CE2" w:rsidRDefault="00A54DF3" w:rsidP="00EF613A">
      <w:pPr>
        <w:pStyle w:val="Heading3"/>
      </w:pPr>
      <w:r>
        <w:lastRenderedPageBreak/>
        <w:t>Banner i</w:t>
      </w:r>
      <w:r w:rsidR="00240D4E">
        <w:t>mage</w:t>
      </w:r>
    </w:p>
    <w:p w14:paraId="46D7B29B" w14:textId="3DB25206" w:rsidR="0068183D" w:rsidRPr="0068183D" w:rsidRDefault="00017B19">
      <w:r>
        <w:t xml:space="preserve">The </w:t>
      </w:r>
      <w:r w:rsidRPr="00EF613A">
        <w:rPr>
          <w:i/>
        </w:rPr>
        <w:t>Banner I</w:t>
      </w:r>
      <w:r w:rsidR="0068183D" w:rsidRPr="00EF613A">
        <w:rPr>
          <w:i/>
        </w:rPr>
        <w:t>mage</w:t>
      </w:r>
      <w:r w:rsidR="0068183D">
        <w:t xml:space="preserve"> is one of the first things donors will see when </w:t>
      </w:r>
      <w:r w:rsidR="00A54DF3">
        <w:t>visiting</w:t>
      </w:r>
      <w:r w:rsidR="0068183D">
        <w:t xml:space="preserve"> your page! It should give them a sense of what you do and why. Smiling faces and people engaged in </w:t>
      </w:r>
      <w:r w:rsidR="00A54DF3">
        <w:t xml:space="preserve">an </w:t>
      </w:r>
      <w:r w:rsidR="0068183D">
        <w:t xml:space="preserve">activity are most impactful. This image should be a 3:1 ratio. </w:t>
      </w:r>
    </w:p>
    <w:p w14:paraId="4AD6E809" w14:textId="77777777" w:rsidR="00240D4E" w:rsidRPr="00240D4E" w:rsidRDefault="00240D4E"/>
    <w:p w14:paraId="047DFDFD" w14:textId="07A8B6DE" w:rsidR="00240D4E" w:rsidRDefault="00240D4E" w:rsidP="00EF613A">
      <w:pPr>
        <w:pStyle w:val="Heading3"/>
      </w:pPr>
      <w:r>
        <w:t>Logo</w:t>
      </w:r>
    </w:p>
    <w:p w14:paraId="6E7C109D" w14:textId="5C11379D" w:rsidR="00240D4E" w:rsidRDefault="00240D4E">
      <w:r>
        <w:t>Logos for your organization page must be a 1:1 ratio.</w:t>
      </w:r>
      <w:r w:rsidR="00017B19">
        <w:t xml:space="preserve"> If you have a horizontal logo, you may need to put it on a square background.</w:t>
      </w:r>
      <w:r>
        <w:t xml:space="preserve"> Make sure your logo isn</w:t>
      </w:r>
      <w:r w:rsidR="00A54DF3">
        <w:t>’</w:t>
      </w:r>
      <w:r>
        <w:t>t blurry or cut off</w:t>
      </w:r>
      <w:r w:rsidR="00A54DF3">
        <w:t>,</w:t>
      </w:r>
      <w:r>
        <w:t xml:space="preserve"> as this is the first thing the visitors to the Washington Gives website will see.</w:t>
      </w:r>
    </w:p>
    <w:p w14:paraId="407D79BB" w14:textId="77777777" w:rsidR="00240D4E" w:rsidRPr="00240D4E" w:rsidRDefault="00240D4E"/>
    <w:p w14:paraId="192D28AF" w14:textId="220A1245" w:rsidR="00240D4E" w:rsidRDefault="00240D4E" w:rsidP="00EF613A">
      <w:pPr>
        <w:pStyle w:val="Heading3"/>
      </w:pPr>
      <w:r>
        <w:t>Title/</w:t>
      </w:r>
      <w:r w:rsidR="00A54DF3">
        <w:t>display n</w:t>
      </w:r>
      <w:r>
        <w:t>ame</w:t>
      </w:r>
    </w:p>
    <w:p w14:paraId="5E56175C" w14:textId="4A1D8403" w:rsidR="00240D4E" w:rsidRPr="00240D4E" w:rsidRDefault="00240D4E">
      <w:r>
        <w:t xml:space="preserve">The title is your public display name. This can be your legal name or </w:t>
      </w:r>
      <w:r w:rsidR="00A54DF3">
        <w:t>“</w:t>
      </w:r>
      <w:r>
        <w:t>doing business as</w:t>
      </w:r>
      <w:r w:rsidR="00A54DF3">
        <w:t>”</w:t>
      </w:r>
      <w:r>
        <w:t xml:space="preserve"> name. We recommend whatever name you most commonly refer to your organization as. </w:t>
      </w:r>
    </w:p>
    <w:p w14:paraId="2A563547" w14:textId="7719DC39" w:rsidR="00240D4E" w:rsidRPr="00240D4E" w:rsidRDefault="00240D4E"/>
    <w:p w14:paraId="3FD04FF2" w14:textId="19CD3676" w:rsidR="00240D4E" w:rsidRDefault="008262B5" w:rsidP="00EF613A">
      <w:pPr>
        <w:pStyle w:val="Heading3"/>
      </w:pPr>
      <w:r w:rsidRPr="008262B5">
        <w:t xml:space="preserve"> </w:t>
      </w:r>
      <w:r w:rsidRPr="00240D4E">
        <w:t xml:space="preserve"> </w:t>
      </w:r>
      <w:r w:rsidR="00A54DF3">
        <w:t>Fundraising s</w:t>
      </w:r>
      <w:r w:rsidR="00240D4E">
        <w:t>tats</w:t>
      </w:r>
    </w:p>
    <w:p w14:paraId="4795681E" w14:textId="578B02DB" w:rsidR="008262B5" w:rsidRDefault="00240D4E">
      <w:pPr>
        <w:rPr>
          <w:i/>
        </w:rPr>
      </w:pPr>
      <w:r>
        <w:t>You can adjust what fundraising stats show</w:t>
      </w:r>
      <w:r w:rsidR="008262B5">
        <w:t xml:space="preserve"> publically</w:t>
      </w:r>
      <w:r>
        <w:t xml:space="preserve"> on your page at any time</w:t>
      </w:r>
      <w:r w:rsidR="00A54DF3">
        <w:t>. I</w:t>
      </w:r>
      <w:r w:rsidR="008262B5">
        <w:t xml:space="preserve">f you do not want this section </w:t>
      </w:r>
      <w:r w:rsidR="00A54DF3">
        <w:t>displayed</w:t>
      </w:r>
      <w:r w:rsidR="008262B5">
        <w:t xml:space="preserve">, select </w:t>
      </w:r>
      <w:r w:rsidR="008262B5" w:rsidRPr="00AE2EA1">
        <w:rPr>
          <w:i/>
        </w:rPr>
        <w:t>Hide section</w:t>
      </w:r>
      <w:r w:rsidR="008262B5">
        <w:rPr>
          <w:i/>
        </w:rPr>
        <w:t>.</w:t>
      </w:r>
    </w:p>
    <w:p w14:paraId="001B93E6" w14:textId="730A9BF1" w:rsidR="008262B5" w:rsidRPr="00662D17" w:rsidRDefault="00017B19">
      <w:pPr>
        <w:rPr>
          <w:i/>
        </w:rPr>
      </w:pPr>
      <w:r w:rsidRPr="008262B5">
        <w:rPr>
          <w:noProof/>
        </w:rPr>
        <w:drawing>
          <wp:anchor distT="0" distB="0" distL="114300" distR="114300" simplePos="0" relativeHeight="251662336" behindDoc="0" locked="0" layoutInCell="1" allowOverlap="1" wp14:anchorId="506C20D1" wp14:editId="25E957EF">
            <wp:simplePos x="0" y="0"/>
            <wp:positionH relativeFrom="margin">
              <wp:align>left</wp:align>
            </wp:positionH>
            <wp:positionV relativeFrom="paragraph">
              <wp:posOffset>9525</wp:posOffset>
            </wp:positionV>
            <wp:extent cx="1930400" cy="2368550"/>
            <wp:effectExtent l="0" t="0" r="952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930400" cy="2368550"/>
                    </a:xfrm>
                    <a:prstGeom prst="rect">
                      <a:avLst/>
                    </a:prstGeom>
                  </pic:spPr>
                </pic:pic>
              </a:graphicData>
            </a:graphic>
            <wp14:sizeRelH relativeFrom="margin">
              <wp14:pctWidth>0</wp14:pctWidth>
            </wp14:sizeRelH>
            <wp14:sizeRelV relativeFrom="margin">
              <wp14:pctHeight>0</wp14:pctHeight>
            </wp14:sizeRelV>
          </wp:anchor>
        </w:drawing>
      </w:r>
      <w:r w:rsidR="008262B5">
        <w:t>If you do want to show stats, you can choose to show one or both of the following:</w:t>
      </w:r>
    </w:p>
    <w:p w14:paraId="4ABB34D7" w14:textId="77777777" w:rsidR="008262B5" w:rsidRPr="00EF613A" w:rsidRDefault="008262B5" w:rsidP="00EF613A">
      <w:pPr>
        <w:pStyle w:val="ListParagraph"/>
        <w:numPr>
          <w:ilvl w:val="0"/>
          <w:numId w:val="29"/>
        </w:numPr>
        <w:rPr>
          <w:i/>
        </w:rPr>
      </w:pPr>
      <w:r w:rsidRPr="00EF613A">
        <w:rPr>
          <w:i/>
        </w:rPr>
        <w:t>Amount raised</w:t>
      </w:r>
    </w:p>
    <w:p w14:paraId="33E2A141" w14:textId="0879B930" w:rsidR="00240D4E" w:rsidRPr="00EF613A" w:rsidRDefault="008262B5" w:rsidP="00EF613A">
      <w:pPr>
        <w:pStyle w:val="ListParagraph"/>
        <w:numPr>
          <w:ilvl w:val="0"/>
          <w:numId w:val="29"/>
        </w:numPr>
        <w:rPr>
          <w:i/>
        </w:rPr>
      </w:pPr>
      <w:r w:rsidRPr="00EF613A">
        <w:rPr>
          <w:i/>
        </w:rPr>
        <w:t>Number of donors</w:t>
      </w:r>
    </w:p>
    <w:p w14:paraId="28193D01" w14:textId="70E656A6" w:rsidR="008262B5" w:rsidRDefault="008262B5"/>
    <w:p w14:paraId="4F97100C" w14:textId="0208F3CA" w:rsidR="008262B5" w:rsidRPr="00EF613A" w:rsidRDefault="008262B5">
      <w:pPr>
        <w:rPr>
          <w:b/>
        </w:rPr>
      </w:pPr>
      <w:r>
        <w:t xml:space="preserve">You can now enter donations received outside the Washington Gives platform. If you want to include these donations in your public total, select </w:t>
      </w:r>
      <w:r w:rsidRPr="00017B19">
        <w:t>Include offline donations.</w:t>
      </w:r>
      <w:r w:rsidR="00017B19">
        <w:t xml:space="preserve"> </w:t>
      </w:r>
      <w:r w:rsidR="00017B19" w:rsidRPr="00EF613A">
        <w:rPr>
          <w:b/>
        </w:rPr>
        <w:t>Note that offline donations do not count towards your participation fee or donation processing fees.</w:t>
      </w:r>
    </w:p>
    <w:p w14:paraId="61C2E330" w14:textId="77777777" w:rsidR="00A54DF3" w:rsidRDefault="00A54DF3"/>
    <w:p w14:paraId="2A52CB9C" w14:textId="77777777" w:rsidR="00A54DF3" w:rsidRDefault="00A54DF3"/>
    <w:p w14:paraId="316CA11C" w14:textId="77777777" w:rsidR="00662D17" w:rsidRDefault="00662D17"/>
    <w:p w14:paraId="02264F2A" w14:textId="25185474" w:rsidR="008262B5" w:rsidRDefault="008262B5">
      <w:r>
        <w:t>To determine which donations or donors are shown on your page, you can either select:</w:t>
      </w:r>
    </w:p>
    <w:p w14:paraId="39B639C1" w14:textId="110B46D8" w:rsidR="008262B5" w:rsidRDefault="008262B5" w:rsidP="00EF613A">
      <w:pPr>
        <w:pStyle w:val="ListParagraph"/>
        <w:numPr>
          <w:ilvl w:val="0"/>
          <w:numId w:val="29"/>
        </w:numPr>
      </w:pPr>
      <w:r w:rsidRPr="00EF613A">
        <w:rPr>
          <w:b/>
          <w:i/>
        </w:rPr>
        <w:t>Calculate over all time</w:t>
      </w:r>
      <w:r w:rsidRPr="00EF613A">
        <w:rPr>
          <w:b/>
        </w:rPr>
        <w:t>:</w:t>
      </w:r>
      <w:r>
        <w:t xml:space="preserve"> T</w:t>
      </w:r>
      <w:r w:rsidRPr="008262B5">
        <w:t xml:space="preserve">o show all donations and donors who have ever given to your organization through </w:t>
      </w:r>
      <w:r w:rsidR="00A54DF3">
        <w:t>Washington Gives or Mightycause.</w:t>
      </w:r>
    </w:p>
    <w:p w14:paraId="2A633A2A" w14:textId="1EF2CA6D" w:rsidR="00240D4E" w:rsidRPr="00EF613A" w:rsidRDefault="008262B5" w:rsidP="00EF613A">
      <w:pPr>
        <w:pStyle w:val="ListParagraph"/>
        <w:numPr>
          <w:ilvl w:val="0"/>
          <w:numId w:val="29"/>
        </w:numPr>
        <w:rPr>
          <w:i/>
        </w:rPr>
      </w:pPr>
      <w:r w:rsidRPr="00EF613A">
        <w:rPr>
          <w:b/>
          <w:i/>
        </w:rPr>
        <w:t>Start calculation on a specific date</w:t>
      </w:r>
      <w:r w:rsidRPr="00EF613A">
        <w:rPr>
          <w:b/>
        </w:rPr>
        <w:t>:</w:t>
      </w:r>
      <w:r>
        <w:rPr>
          <w:i/>
        </w:rPr>
        <w:t xml:space="preserve"> </w:t>
      </w:r>
      <w:r>
        <w:t>To show donations after a certain date and time. To set your organization</w:t>
      </w:r>
      <w:r w:rsidR="00A54DF3">
        <w:t>’</w:t>
      </w:r>
      <w:r>
        <w:t>s stats for GiveBIG 2022, we recommend you select this option and set the date to when early giving starts, April 19, 2022</w:t>
      </w:r>
      <w:r w:rsidR="00A54DF3">
        <w:t>,</w:t>
      </w:r>
      <w:r w:rsidR="00017B19">
        <w:t xml:space="preserve"> at 12:01 AM</w:t>
      </w:r>
      <w:r w:rsidR="00BC592F">
        <w:t xml:space="preserve">. If you get a gift in early that you want to count towards your GiveBIG total, move the date back to </w:t>
      </w:r>
      <w:r w:rsidR="00A54DF3">
        <w:t>when</w:t>
      </w:r>
      <w:r w:rsidR="00BC592F">
        <w:t xml:space="preserve"> </w:t>
      </w:r>
      <w:r w:rsidR="00017B19">
        <w:t>you received your</w:t>
      </w:r>
      <w:r w:rsidR="00BC592F">
        <w:t xml:space="preserve"> earliest gift. Please note that only gifts that come in between April 19 and May 6 count towards your participation fee, so moving the calculation will not impact your fee.</w:t>
      </w:r>
    </w:p>
    <w:p w14:paraId="40EEF543" w14:textId="77777777" w:rsidR="00240D4E" w:rsidRPr="00240D4E" w:rsidRDefault="00240D4E"/>
    <w:p w14:paraId="0DA4D8EE" w14:textId="4517845F" w:rsidR="00240D4E" w:rsidRDefault="00240D4E" w:rsidP="00EF613A">
      <w:pPr>
        <w:pStyle w:val="Heading3"/>
      </w:pPr>
      <w:r>
        <w:lastRenderedPageBreak/>
        <w:t>Goal</w:t>
      </w:r>
    </w:p>
    <w:p w14:paraId="44D749E4" w14:textId="0254930F" w:rsidR="00357926" w:rsidRDefault="00BC592F" w:rsidP="00BC592F">
      <w:r>
        <w:t xml:space="preserve">Your public page only shows a goal for funds raised, but we encourage you to consider and track other goals such as number of donors, </w:t>
      </w:r>
      <w:r w:rsidR="00A54DF3">
        <w:t>monthly donors, or</w:t>
      </w:r>
      <w:r>
        <w:t xml:space="preserve"> new donors.</w:t>
      </w:r>
      <w:r w:rsidR="00017B19">
        <w:t xml:space="preserve"> </w:t>
      </w:r>
      <w:r w:rsidR="00A54DF3">
        <w:t>Communicating your progress to meeting your goals via email or social media encourages your supporters to help you succeed!</w:t>
      </w:r>
    </w:p>
    <w:p w14:paraId="3D276D9B" w14:textId="14C1B15B" w:rsidR="00357926" w:rsidRDefault="006768F9" w:rsidP="00EF613A">
      <w:pPr>
        <w:pStyle w:val="Heading4"/>
      </w:pPr>
      <w:r>
        <w:t>Setting your goal</w:t>
      </w:r>
    </w:p>
    <w:p w14:paraId="57C4DE7F" w14:textId="7CD95BE6" w:rsidR="006768F9" w:rsidRDefault="006768F9" w:rsidP="006768F9">
      <w:r>
        <w:t>Remember, if you aim for nothing, you hit it every time! If your organization participated in GiveBIG 2021, reviewing last year</w:t>
      </w:r>
      <w:r w:rsidR="00A54DF3">
        <w:t>’</w:t>
      </w:r>
      <w:r>
        <w:t>s campaign data will give you a treasure trove of information you can use to make this year</w:t>
      </w:r>
      <w:r w:rsidR="00A54DF3">
        <w:t>’</w:t>
      </w:r>
      <w:r>
        <w:t>s campaign more successful.</w:t>
      </w:r>
    </w:p>
    <w:p w14:paraId="3698971D" w14:textId="77777777" w:rsidR="006768F9" w:rsidRDefault="006768F9" w:rsidP="006768F9">
      <w:r>
        <w:t xml:space="preserve"> </w:t>
      </w:r>
    </w:p>
    <w:p w14:paraId="7C441F5F" w14:textId="729E81B2" w:rsidR="006768F9" w:rsidRDefault="006768F9">
      <w:pPr>
        <w:rPr>
          <w:i/>
        </w:rPr>
      </w:pPr>
      <w:r>
        <w:t xml:space="preserve">Quickly review your 2021 stats from your </w:t>
      </w:r>
      <w:r w:rsidRPr="00EF613A">
        <w:rPr>
          <w:i/>
        </w:rPr>
        <w:t>Overview</w:t>
      </w:r>
      <w:r>
        <w:t xml:space="preserve">. Set the time period to </w:t>
      </w:r>
      <w:r w:rsidRPr="00EF613A">
        <w:rPr>
          <w:i/>
        </w:rPr>
        <w:t>Last 12 months</w:t>
      </w:r>
      <w:r>
        <w:rPr>
          <w:i/>
        </w:rPr>
        <w:t>.</w:t>
      </w:r>
      <w:r w:rsidRPr="006768F9">
        <w:t xml:space="preserve"> </w:t>
      </w:r>
      <w:r w:rsidRPr="006768F9">
        <w:rPr>
          <w:noProof/>
        </w:rPr>
        <w:drawing>
          <wp:inline distT="0" distB="0" distL="0" distR="0" wp14:anchorId="4E4ED68E" wp14:editId="4189F4EE">
            <wp:extent cx="4953255" cy="16637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53255" cy="1663786"/>
                    </a:xfrm>
                    <a:prstGeom prst="rect">
                      <a:avLst/>
                    </a:prstGeom>
                  </pic:spPr>
                </pic:pic>
              </a:graphicData>
            </a:graphic>
          </wp:inline>
        </w:drawing>
      </w:r>
      <w:r>
        <w:rPr>
          <w:i/>
        </w:rPr>
        <w:t xml:space="preserve"> </w:t>
      </w:r>
    </w:p>
    <w:p w14:paraId="45E27C9B" w14:textId="77777777" w:rsidR="00662D17" w:rsidRDefault="00662D17">
      <w:pPr>
        <w:rPr>
          <w:i/>
        </w:rPr>
      </w:pPr>
    </w:p>
    <w:p w14:paraId="65BDB8AA" w14:textId="0ECCA65A" w:rsidR="006768F9" w:rsidRPr="006768F9" w:rsidRDefault="00A54DF3">
      <w:r>
        <w:t xml:space="preserve">Go to </w:t>
      </w:r>
      <w:r w:rsidRPr="00EF613A">
        <w:rPr>
          <w:i/>
        </w:rPr>
        <w:t>Reports</w:t>
      </w:r>
      <w:r>
        <w:t xml:space="preserve">, then </w:t>
      </w:r>
      <w:r w:rsidRPr="00EF613A">
        <w:rPr>
          <w:i/>
        </w:rPr>
        <w:t>Donations</w:t>
      </w:r>
      <w:r>
        <w:t xml:space="preserve">, and select </w:t>
      </w:r>
      <w:r w:rsidRPr="00EF613A">
        <w:rPr>
          <w:i/>
        </w:rPr>
        <w:t>Campaign type</w:t>
      </w:r>
      <w:r>
        <w:t xml:space="preserve"> for a more detailed report. T</w:t>
      </w:r>
      <w:r w:rsidR="006768F9">
        <w:t>hen</w:t>
      </w:r>
      <w:r>
        <w:t xml:space="preserve"> select</w:t>
      </w:r>
      <w:r w:rsidR="006768F9">
        <w:t xml:space="preserve"> </w:t>
      </w:r>
      <w:r w:rsidR="006768F9" w:rsidRPr="00EF613A">
        <w:rPr>
          <w:i/>
        </w:rPr>
        <w:t>View by Giving Event</w:t>
      </w:r>
      <w:r w:rsidR="006768F9">
        <w:t xml:space="preserve"> and set the </w:t>
      </w:r>
      <w:r w:rsidR="006768F9" w:rsidRPr="00EF613A">
        <w:rPr>
          <w:i/>
        </w:rPr>
        <w:t>Campaign name</w:t>
      </w:r>
      <w:r w:rsidR="006768F9">
        <w:t xml:space="preserve"> to </w:t>
      </w:r>
      <w:r w:rsidR="006768F9" w:rsidRPr="00EF613A">
        <w:rPr>
          <w:i/>
        </w:rPr>
        <w:t>GiveBIG Washington 2021</w:t>
      </w:r>
      <w:r w:rsidR="006768F9">
        <w:t xml:space="preserve">. </w:t>
      </w:r>
    </w:p>
    <w:p w14:paraId="04992EAE" w14:textId="4DCEC610" w:rsidR="006768F9" w:rsidRDefault="006768F9">
      <w:r w:rsidRPr="006768F9">
        <w:rPr>
          <w:noProof/>
        </w:rPr>
        <w:drawing>
          <wp:inline distT="0" distB="0" distL="0" distR="0" wp14:anchorId="10913513" wp14:editId="1E2607D4">
            <wp:extent cx="5715000" cy="2433794"/>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19930" cy="2435893"/>
                    </a:xfrm>
                    <a:prstGeom prst="rect">
                      <a:avLst/>
                    </a:prstGeom>
                  </pic:spPr>
                </pic:pic>
              </a:graphicData>
            </a:graphic>
          </wp:inline>
        </w:drawing>
      </w:r>
    </w:p>
    <w:p w14:paraId="06588CE0" w14:textId="71660C6F" w:rsidR="006768F9" w:rsidRPr="00EF613A" w:rsidRDefault="006768F9" w:rsidP="00EF613A">
      <w:pPr>
        <w:pStyle w:val="Heading4"/>
        <w:rPr>
          <w:bCs/>
        </w:rPr>
      </w:pPr>
      <w:r>
        <w:lastRenderedPageBreak/>
        <w:t>Updating your goal on the platform</w:t>
      </w:r>
    </w:p>
    <w:p w14:paraId="5D8C8450" w14:textId="4AAC00FE" w:rsidR="00357926" w:rsidRDefault="00357926" w:rsidP="00BC592F">
      <w:r w:rsidRPr="00BC592F">
        <w:rPr>
          <w:noProof/>
        </w:rPr>
        <w:drawing>
          <wp:anchor distT="0" distB="0" distL="114300" distR="114300" simplePos="0" relativeHeight="251663360" behindDoc="0" locked="0" layoutInCell="1" allowOverlap="1" wp14:anchorId="0440A3E3" wp14:editId="2D70AD3F">
            <wp:simplePos x="0" y="0"/>
            <wp:positionH relativeFrom="margin">
              <wp:align>left</wp:align>
            </wp:positionH>
            <wp:positionV relativeFrom="paragraph">
              <wp:posOffset>142240</wp:posOffset>
            </wp:positionV>
            <wp:extent cx="952549" cy="1016052"/>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52549" cy="1016052"/>
                    </a:xfrm>
                    <a:prstGeom prst="rect">
                      <a:avLst/>
                    </a:prstGeom>
                  </pic:spPr>
                </pic:pic>
              </a:graphicData>
            </a:graphic>
          </wp:anchor>
        </w:drawing>
      </w:r>
    </w:p>
    <w:p w14:paraId="7F630464" w14:textId="22BAEC5E" w:rsidR="00BC592F" w:rsidRDefault="00BC592F" w:rsidP="00BC592F">
      <w:r>
        <w:t>You can update your goal at any time</w:t>
      </w:r>
      <w:r w:rsidR="00357926">
        <w:t xml:space="preserve"> or choose to hide it by selecting </w:t>
      </w:r>
      <w:r w:rsidR="00357926">
        <w:rPr>
          <w:i/>
        </w:rPr>
        <w:t>Hide section.</w:t>
      </w:r>
      <w:r w:rsidR="00357926">
        <w:t xml:space="preserve"> If you have a match, it will not count towards your </w:t>
      </w:r>
      <w:r w:rsidR="006768F9">
        <w:t xml:space="preserve">displayed </w:t>
      </w:r>
      <w:r w:rsidR="00017B19">
        <w:t>goal unless you adjust it to do so under Fundraising Tools and Matching Grants.</w:t>
      </w:r>
    </w:p>
    <w:p w14:paraId="6D54B26E" w14:textId="74CE7D24" w:rsidR="00357926" w:rsidRDefault="00357926" w:rsidP="00BC592F"/>
    <w:p w14:paraId="30A3BD46" w14:textId="6959698E" w:rsidR="00357926" w:rsidRPr="00357926" w:rsidRDefault="00357926" w:rsidP="00BC592F">
      <w:r w:rsidRPr="00357926">
        <w:t>If you meet or exceed your goal,</w:t>
      </w:r>
      <w:r w:rsidR="00A54DF3">
        <w:t xml:space="preserve"> you can increase </w:t>
      </w:r>
      <w:r>
        <w:t>your goa</w:t>
      </w:r>
      <w:r w:rsidR="00A54DF3">
        <w:t>l</w:t>
      </w:r>
      <w:r>
        <w:t>. Donor</w:t>
      </w:r>
      <w:r w:rsidR="00A54DF3">
        <w:t>s</w:t>
      </w:r>
      <w:r>
        <w:t xml:space="preserve"> are most likely to give when you are close to your goal. It creates a sense of urgency and motivates donors to make their gift to help you </w:t>
      </w:r>
      <w:r w:rsidR="00A54DF3">
        <w:t>get over the finish line</w:t>
      </w:r>
      <w:r>
        <w:t>.</w:t>
      </w:r>
      <w:r w:rsidR="00017B19">
        <w:t xml:space="preserve"> Make sure to plan why you are extending your goal and what you will do with the extra funds to encourage your donors to spread the word </w:t>
      </w:r>
      <w:r w:rsidR="00A54DF3">
        <w:t>or</w:t>
      </w:r>
      <w:r w:rsidR="00017B19">
        <w:t xml:space="preserve"> consider making another gift.</w:t>
      </w:r>
    </w:p>
    <w:p w14:paraId="323DFB97" w14:textId="6085E0F2" w:rsidR="00BC592F" w:rsidRPr="00BC592F" w:rsidRDefault="00BC592F"/>
    <w:p w14:paraId="021F6FC9" w14:textId="634C75CF" w:rsidR="00240D4E" w:rsidRDefault="00240D4E" w:rsidP="00EF613A">
      <w:pPr>
        <w:pStyle w:val="Heading3"/>
      </w:pPr>
      <w:r>
        <w:t>About</w:t>
      </w:r>
    </w:p>
    <w:p w14:paraId="554D5BD0" w14:textId="09E6BF27" w:rsidR="00017B19" w:rsidRDefault="006768F9">
      <w:r>
        <w:t xml:space="preserve">The </w:t>
      </w:r>
      <w:r w:rsidRPr="00EF613A">
        <w:rPr>
          <w:i/>
        </w:rPr>
        <w:t>About</w:t>
      </w:r>
      <w:r>
        <w:t xml:space="preserve"> section is where you can tell (and show) your story. </w:t>
      </w:r>
      <w:r w:rsidR="00017B19">
        <w:t>Your communications about your campaign should connect to this section. Having a cohesive message and visuals for why you are fundraising makes your call to action more impactful and memorable.</w:t>
      </w:r>
    </w:p>
    <w:p w14:paraId="743FEDAB" w14:textId="77777777" w:rsidR="00A54DF3" w:rsidRDefault="00A54DF3"/>
    <w:p w14:paraId="6AD9C5FA" w14:textId="257A3B4C" w:rsidR="006768F9" w:rsidRDefault="00017B19">
      <w:r>
        <w:t xml:space="preserve">Go beyond words! People skim text, so embedding </w:t>
      </w:r>
      <w:r w:rsidR="006768F9">
        <w:t>images (jpg and png) and videos (Vimeo, Youtube, or Facebook, including live strea</w:t>
      </w:r>
      <w:r>
        <w:t xml:space="preserve">ms) directly into this </w:t>
      </w:r>
      <w:r w:rsidR="00A54DF3">
        <w:t>section can grab their attention.</w:t>
      </w:r>
    </w:p>
    <w:p w14:paraId="33817E49" w14:textId="726C7350" w:rsidR="00AE2EA1" w:rsidRDefault="00AE2EA1"/>
    <w:p w14:paraId="4590CBFB" w14:textId="5C74E513" w:rsidR="00AE2EA1" w:rsidRDefault="00AE2EA1" w:rsidP="00EF613A">
      <w:pPr>
        <w:pBdr>
          <w:top w:val="nil"/>
          <w:left w:val="nil"/>
          <w:bottom w:val="nil"/>
          <w:right w:val="nil"/>
          <w:between w:val="nil"/>
        </w:pBdr>
        <w:spacing w:line="276" w:lineRule="auto"/>
      </w:pPr>
      <w:r>
        <w:t>Write as if you are talking directly to another person in short and easy-to-read sentences. Use active and descriptive verbs. Avoid jargon and acronyms that the average reader would not understand.</w:t>
      </w:r>
    </w:p>
    <w:p w14:paraId="3748E66D" w14:textId="0FAEBFDF" w:rsidR="00E2529A" w:rsidRDefault="00E2529A"/>
    <w:p w14:paraId="2DBE7794" w14:textId="3E6296CB" w:rsidR="00E2529A" w:rsidRDefault="00017B19" w:rsidP="00EF613A">
      <w:pPr>
        <w:pBdr>
          <w:top w:val="nil"/>
          <w:left w:val="nil"/>
          <w:bottom w:val="nil"/>
          <w:right w:val="nil"/>
          <w:between w:val="nil"/>
        </w:pBdr>
        <w:spacing w:line="276" w:lineRule="auto"/>
        <w:rPr>
          <w:color w:val="202020"/>
        </w:rPr>
      </w:pPr>
      <w:r>
        <w:t>To reach new donors, we</w:t>
      </w:r>
      <w:r w:rsidR="00E2529A" w:rsidRPr="00EF613A">
        <w:t xml:space="preserve"> recommend you include your mission statement</w:t>
      </w:r>
      <w:r>
        <w:t xml:space="preserve"> or an abbreviated v</w:t>
      </w:r>
      <w:r w:rsidR="00E2529A">
        <w:t>ersion to provide a brief overview of your organization</w:t>
      </w:r>
      <w:r>
        <w:t xml:space="preserve">. </w:t>
      </w:r>
      <w:r w:rsidR="00AE2EA1">
        <w:t xml:space="preserve">Your profile page should contain a </w:t>
      </w:r>
      <w:r w:rsidR="00AE2EA1" w:rsidRPr="006B41A8">
        <w:rPr>
          <w:color w:val="202020"/>
        </w:rPr>
        <w:t>specific description</w:t>
      </w:r>
      <w:r w:rsidR="00AE2EA1">
        <w:rPr>
          <w:color w:val="202020"/>
        </w:rPr>
        <w:t xml:space="preserve"> of </w:t>
      </w:r>
      <w:r w:rsidR="00AE2EA1" w:rsidRPr="006B41A8">
        <w:rPr>
          <w:rStyle w:val="Strong"/>
          <w:b w:val="0"/>
          <w:color w:val="202020"/>
        </w:rPr>
        <w:t>what</w:t>
      </w:r>
      <w:r w:rsidR="00A54DF3">
        <w:rPr>
          <w:rStyle w:val="Strong"/>
          <w:b w:val="0"/>
          <w:color w:val="202020"/>
        </w:rPr>
        <w:t>’</w:t>
      </w:r>
      <w:r w:rsidR="00AE2EA1" w:rsidRPr="006B41A8">
        <w:rPr>
          <w:rStyle w:val="Strong"/>
          <w:b w:val="0"/>
          <w:color w:val="202020"/>
        </w:rPr>
        <w:t>s unique about</w:t>
      </w:r>
      <w:r w:rsidR="00AE2EA1" w:rsidRPr="006B41A8">
        <w:rPr>
          <w:color w:val="202020"/>
        </w:rPr>
        <w:t xml:space="preserve"> </w:t>
      </w:r>
      <w:r w:rsidR="00A54DF3">
        <w:rPr>
          <w:color w:val="202020"/>
        </w:rPr>
        <w:t>what you do and why</w:t>
      </w:r>
      <w:r w:rsidR="00AE2EA1" w:rsidRPr="006B41A8">
        <w:rPr>
          <w:color w:val="202020"/>
        </w:rPr>
        <w:t>. Explain the impact of your work and who you benefit. </w:t>
      </w:r>
      <w:r>
        <w:t>Be</w:t>
      </w:r>
      <w:r w:rsidR="00E2529A">
        <w:t xml:space="preserve"> </w:t>
      </w:r>
      <w:r w:rsidR="00E2529A" w:rsidRPr="00E2529A">
        <w:rPr>
          <w:color w:val="202020"/>
        </w:rPr>
        <w:t xml:space="preserve">specific, inspiring, and </w:t>
      </w:r>
      <w:r>
        <w:rPr>
          <w:color w:val="202020"/>
        </w:rPr>
        <w:t>aim to pique</w:t>
      </w:r>
      <w:r w:rsidR="00E2529A" w:rsidRPr="00E2529A">
        <w:rPr>
          <w:color w:val="202020"/>
        </w:rPr>
        <w:t xml:space="preserve"> the donor</w:t>
      </w:r>
      <w:r w:rsidR="00A54DF3">
        <w:rPr>
          <w:color w:val="202020"/>
        </w:rPr>
        <w:t>’</w:t>
      </w:r>
      <w:r w:rsidR="00E2529A" w:rsidRPr="00E2529A">
        <w:rPr>
          <w:color w:val="202020"/>
        </w:rPr>
        <w:t>s interest</w:t>
      </w:r>
      <w:r w:rsidR="00E2529A">
        <w:rPr>
          <w:color w:val="202020"/>
        </w:rPr>
        <w:t xml:space="preserve"> so they</w:t>
      </w:r>
      <w:r w:rsidR="00A54DF3">
        <w:rPr>
          <w:color w:val="202020"/>
        </w:rPr>
        <w:t>’</w:t>
      </w:r>
      <w:r w:rsidR="00E2529A">
        <w:rPr>
          <w:color w:val="202020"/>
        </w:rPr>
        <w:t>ll read more!</w:t>
      </w:r>
      <w:r w:rsidR="00E2529A" w:rsidRPr="00E2529A">
        <w:rPr>
          <w:color w:val="202020"/>
        </w:rPr>
        <w:t xml:space="preserve"> </w:t>
      </w:r>
      <w:r>
        <w:rPr>
          <w:color w:val="202020"/>
        </w:rPr>
        <w:t>You don</w:t>
      </w:r>
      <w:r w:rsidR="00A54DF3">
        <w:rPr>
          <w:color w:val="202020"/>
        </w:rPr>
        <w:t>’</w:t>
      </w:r>
      <w:r>
        <w:rPr>
          <w:color w:val="202020"/>
        </w:rPr>
        <w:t>t need to describe every program or problem</w:t>
      </w:r>
      <w:r w:rsidR="00A54DF3">
        <w:rPr>
          <w:color w:val="202020"/>
        </w:rPr>
        <w:t>. J</w:t>
      </w:r>
      <w:r>
        <w:rPr>
          <w:color w:val="202020"/>
        </w:rPr>
        <w:t>ust give them a sense of why your mission matters, who you are, and how they can support you.</w:t>
      </w:r>
    </w:p>
    <w:p w14:paraId="36183F7B" w14:textId="5D0BFEB2" w:rsidR="00E2529A" w:rsidRDefault="00E2529A" w:rsidP="00EF613A">
      <w:pPr>
        <w:pBdr>
          <w:top w:val="nil"/>
          <w:left w:val="nil"/>
          <w:bottom w:val="nil"/>
          <w:right w:val="nil"/>
          <w:between w:val="nil"/>
        </w:pBdr>
        <w:spacing w:line="276" w:lineRule="auto"/>
        <w:rPr>
          <w:color w:val="202020"/>
        </w:rPr>
      </w:pPr>
    </w:p>
    <w:p w14:paraId="70E08CF7" w14:textId="2262C8B7" w:rsidR="00E2529A" w:rsidRPr="00EF613A" w:rsidRDefault="00E2529A" w:rsidP="00EF613A">
      <w:pPr>
        <w:pBdr>
          <w:top w:val="nil"/>
          <w:left w:val="nil"/>
          <w:bottom w:val="nil"/>
          <w:right w:val="nil"/>
          <w:between w:val="nil"/>
        </w:pBdr>
        <w:spacing w:line="276" w:lineRule="auto"/>
        <w:rPr>
          <w:color w:val="202020"/>
        </w:rPr>
      </w:pPr>
      <w:r>
        <w:rPr>
          <w:color w:val="202020"/>
        </w:rPr>
        <w:t>Other ideas to include:</w:t>
      </w:r>
    </w:p>
    <w:p w14:paraId="44D60B72" w14:textId="5722464D" w:rsidR="00E2529A" w:rsidRDefault="00E2529A" w:rsidP="00E2529A">
      <w:pPr>
        <w:pStyle w:val="ListParagraph"/>
        <w:numPr>
          <w:ilvl w:val="1"/>
          <w:numId w:val="35"/>
        </w:numPr>
        <w:pBdr>
          <w:top w:val="nil"/>
          <w:left w:val="nil"/>
          <w:bottom w:val="nil"/>
          <w:right w:val="nil"/>
          <w:between w:val="nil"/>
        </w:pBdr>
        <w:spacing w:line="276" w:lineRule="auto"/>
      </w:pPr>
      <w:r>
        <w:t>Share a captivating story that will resonate with donors</w:t>
      </w:r>
    </w:p>
    <w:p w14:paraId="6281E8B5" w14:textId="39AAC7C1" w:rsidR="00E2529A" w:rsidRDefault="00E2529A" w:rsidP="00E2529A">
      <w:pPr>
        <w:pStyle w:val="ListParagraph"/>
        <w:numPr>
          <w:ilvl w:val="1"/>
          <w:numId w:val="35"/>
        </w:numPr>
        <w:pBdr>
          <w:top w:val="nil"/>
          <w:left w:val="nil"/>
          <w:bottom w:val="nil"/>
          <w:right w:val="nil"/>
          <w:between w:val="nil"/>
        </w:pBdr>
        <w:spacing w:line="276" w:lineRule="auto"/>
      </w:pPr>
      <w:r>
        <w:t>Explain how donations benefit the people and causes you serve</w:t>
      </w:r>
    </w:p>
    <w:p w14:paraId="3E038AEE" w14:textId="5C6A1D70" w:rsidR="00E2529A" w:rsidRDefault="00E2529A" w:rsidP="00EF613A">
      <w:pPr>
        <w:pStyle w:val="ListParagraph"/>
        <w:numPr>
          <w:ilvl w:val="1"/>
          <w:numId w:val="35"/>
        </w:numPr>
        <w:pBdr>
          <w:top w:val="nil"/>
          <w:left w:val="nil"/>
          <w:bottom w:val="nil"/>
          <w:right w:val="nil"/>
          <w:between w:val="nil"/>
        </w:pBdr>
        <w:spacing w:line="276" w:lineRule="auto"/>
      </w:pPr>
      <w:r>
        <w:t>Focus on a specific program</w:t>
      </w:r>
    </w:p>
    <w:p w14:paraId="6DF828AD" w14:textId="60E01CB8" w:rsidR="00E2529A" w:rsidRDefault="00E2529A" w:rsidP="00EF613A">
      <w:pPr>
        <w:pStyle w:val="ListParagraph"/>
        <w:numPr>
          <w:ilvl w:val="1"/>
          <w:numId w:val="35"/>
        </w:numPr>
        <w:pBdr>
          <w:top w:val="nil"/>
          <w:left w:val="nil"/>
          <w:bottom w:val="nil"/>
          <w:right w:val="nil"/>
          <w:between w:val="nil"/>
        </w:pBdr>
        <w:spacing w:line="276" w:lineRule="auto"/>
      </w:pPr>
      <w:r>
        <w:t>Recognition of match</w:t>
      </w:r>
      <w:r w:rsidRPr="00523B50">
        <w:t xml:space="preserve"> funders, board members, donors, </w:t>
      </w:r>
      <w:r>
        <w:t>sponsors, or community partners</w:t>
      </w:r>
    </w:p>
    <w:p w14:paraId="6AF0EE8E" w14:textId="77777777" w:rsidR="006768F9" w:rsidRDefault="006768F9"/>
    <w:p w14:paraId="07506D3B" w14:textId="432E6FA3" w:rsidR="006768F9" w:rsidRDefault="006768F9">
      <w:r>
        <w:t>You can also include links where donors can find more information, but be careful as they may get distracted and not make a donation to your organization if they get taken off of the Washington Gives platform.</w:t>
      </w:r>
    </w:p>
    <w:p w14:paraId="677D873F" w14:textId="77777777" w:rsidR="00E2529A" w:rsidRPr="006768F9" w:rsidRDefault="00E2529A"/>
    <w:p w14:paraId="4FDBCE25" w14:textId="170AF01D" w:rsidR="00240D4E" w:rsidRDefault="00240D4E" w:rsidP="00EF613A">
      <w:pPr>
        <w:pStyle w:val="Heading3"/>
      </w:pPr>
      <w:r>
        <w:t>Feature</w:t>
      </w:r>
      <w:r w:rsidR="00D84650">
        <w:t>d</w:t>
      </w:r>
      <w:r>
        <w:t xml:space="preserve"> C</w:t>
      </w:r>
      <w:r w:rsidR="00E2529A">
        <w:t xml:space="preserve">ampaigns and </w:t>
      </w:r>
      <w:r>
        <w:t>Supporting Campaigns</w:t>
      </w:r>
    </w:p>
    <w:p w14:paraId="76FBECB9" w14:textId="07080BBC" w:rsidR="00E2529A" w:rsidRDefault="00E2529A">
      <w:r>
        <w:t xml:space="preserve">This section is optional if you have fundraisers </w:t>
      </w:r>
      <w:r w:rsidR="00AE2EA1">
        <w:t xml:space="preserve">running </w:t>
      </w:r>
      <w:r w:rsidR="00AE2EA1" w:rsidRPr="00EF613A">
        <w:rPr>
          <w:i/>
        </w:rPr>
        <w:t>C</w:t>
      </w:r>
      <w:r w:rsidRPr="00EF613A">
        <w:rPr>
          <w:i/>
        </w:rPr>
        <w:t>ampaigns</w:t>
      </w:r>
      <w:r>
        <w:t xml:space="preserve"> for your organization that you want to highlight on your page. </w:t>
      </w:r>
      <w:r w:rsidR="00A54DF3">
        <w:t>You can learn more about</w:t>
      </w:r>
      <w:r w:rsidR="00AE2EA1">
        <w:t xml:space="preserve"> peer-to-peer fundrais</w:t>
      </w:r>
      <w:r w:rsidR="00A54DF3">
        <w:t xml:space="preserve">ing later in this </w:t>
      </w:r>
      <w:r w:rsidR="00AE2EA1">
        <w:t>guide.</w:t>
      </w:r>
    </w:p>
    <w:p w14:paraId="27653D07" w14:textId="77777777" w:rsidR="00E2529A" w:rsidRPr="00E2529A" w:rsidRDefault="00E2529A"/>
    <w:p w14:paraId="1516330A" w14:textId="359C2B01" w:rsidR="00240D4E" w:rsidRDefault="00240D4E" w:rsidP="00EF613A">
      <w:pPr>
        <w:pStyle w:val="Heading3"/>
      </w:pPr>
      <w:r>
        <w:t>Media Gallery/Instagram Gallery/Facebook Gallery</w:t>
      </w:r>
    </w:p>
    <w:p w14:paraId="432AA246" w14:textId="0CAFD160" w:rsidR="00E2529A" w:rsidRDefault="00E2529A">
      <w:r>
        <w:t>Want to include more images of your work that don</w:t>
      </w:r>
      <w:r w:rsidR="00A54DF3">
        <w:t>’</w:t>
      </w:r>
      <w:r>
        <w:t xml:space="preserve">t fit in your description? Include them here! </w:t>
      </w:r>
      <w:r w:rsidR="00A54DF3">
        <w:t>Donors may not see these</w:t>
      </w:r>
      <w:r>
        <w:t xml:space="preserve">, so we recommend </w:t>
      </w:r>
      <w:r w:rsidR="00A54DF3">
        <w:t>placing your most impactful images</w:t>
      </w:r>
      <w:r>
        <w:t xml:space="preserve"> in your </w:t>
      </w:r>
      <w:r w:rsidRPr="00EF613A">
        <w:rPr>
          <w:i/>
        </w:rPr>
        <w:t>About</w:t>
      </w:r>
      <w:r>
        <w:t>.</w:t>
      </w:r>
    </w:p>
    <w:p w14:paraId="7A8B4228" w14:textId="77777777" w:rsidR="00AE2EA1" w:rsidRPr="00E2529A" w:rsidRDefault="00AE2EA1"/>
    <w:p w14:paraId="43D11D17" w14:textId="2CB706F7" w:rsidR="00240D4E" w:rsidRDefault="007A7E07" w:rsidP="00EF613A">
      <w:pPr>
        <w:pStyle w:val="Heading3"/>
      </w:pPr>
      <w:r>
        <w:t>Organizati</w:t>
      </w:r>
      <w:r w:rsidR="00A54DF3">
        <w:t>on data</w:t>
      </w:r>
    </w:p>
    <w:p w14:paraId="4762C742" w14:textId="179198D4" w:rsidR="00E2529A" w:rsidRDefault="00A54DF3" w:rsidP="00EF613A">
      <w:pPr>
        <w:pStyle w:val="Heading4"/>
      </w:pPr>
      <w:r>
        <w:t>Organization name</w:t>
      </w:r>
    </w:p>
    <w:p w14:paraId="1A5A83B4" w14:textId="32EC041D" w:rsidR="00E2529A" w:rsidRDefault="00E2529A">
      <w:r>
        <w:t>You can edit your display name here</w:t>
      </w:r>
      <w:r w:rsidR="00A54DF3">
        <w:t>,</w:t>
      </w:r>
      <w:r>
        <w:t xml:space="preserve"> and it will also update the display name under your logo on the top of your organization page.</w:t>
      </w:r>
    </w:p>
    <w:p w14:paraId="2A6A1F46" w14:textId="666C8185" w:rsidR="00E2529A" w:rsidRDefault="00A54DF3" w:rsidP="00EF613A">
      <w:pPr>
        <w:pStyle w:val="Heading4"/>
      </w:pPr>
      <w:r>
        <w:t>Other names</w:t>
      </w:r>
    </w:p>
    <w:p w14:paraId="12113019" w14:textId="4C46ABDF" w:rsidR="00E2529A" w:rsidRDefault="00E2529A">
      <w:r>
        <w:t xml:space="preserve">Go by a different legal name or an acronym? You can enter your other organization names here to </w:t>
      </w:r>
      <w:r w:rsidR="00A54DF3">
        <w:t>en</w:t>
      </w:r>
      <w:r>
        <w:t>sure your donors can find you.</w:t>
      </w:r>
    </w:p>
    <w:p w14:paraId="10FB510A" w14:textId="086205E2" w:rsidR="00E2529A" w:rsidRDefault="00E2529A"/>
    <w:p w14:paraId="3388528B" w14:textId="76A958A8" w:rsidR="00E2529A" w:rsidRPr="00EF613A" w:rsidRDefault="00E2529A">
      <w:pPr>
        <w:rPr>
          <w:b/>
        </w:rPr>
      </w:pPr>
      <w:r w:rsidRPr="00EF613A">
        <w:rPr>
          <w:b/>
        </w:rPr>
        <w:t>Tax ID (EIN)</w:t>
      </w:r>
    </w:p>
    <w:p w14:paraId="47AA2FDE" w14:textId="1E707D90" w:rsidR="00E2529A" w:rsidRDefault="00E2529A">
      <w:r>
        <w:t xml:space="preserve">If you need to change your EIN, contact Mightycause at </w:t>
      </w:r>
      <w:hyperlink r:id="rId24" w:history="1">
        <w:r w:rsidRPr="00597D06">
          <w:rPr>
            <w:rStyle w:val="Hyperlink"/>
          </w:rPr>
          <w:t>wagives@mightycause.com</w:t>
        </w:r>
      </w:hyperlink>
      <w:r w:rsidR="00E20484">
        <w:t>.</w:t>
      </w:r>
    </w:p>
    <w:p w14:paraId="42CE6D1B" w14:textId="7146CF2D" w:rsidR="00E2529A" w:rsidRDefault="00E2529A" w:rsidP="00EF613A">
      <w:pPr>
        <w:pStyle w:val="Heading4"/>
      </w:pPr>
      <w:r>
        <w:t>Category</w:t>
      </w:r>
    </w:p>
    <w:p w14:paraId="4486F213" w14:textId="7FB408AE" w:rsidR="00092DBC" w:rsidRPr="00092DBC" w:rsidRDefault="00AE2EA1">
      <w:r>
        <w:t xml:space="preserve">You can only select one mission </w:t>
      </w:r>
      <w:r w:rsidRPr="00EF613A">
        <w:rPr>
          <w:i/>
        </w:rPr>
        <w:t>C</w:t>
      </w:r>
      <w:r w:rsidR="00092DBC" w:rsidRPr="00EF613A">
        <w:rPr>
          <w:i/>
        </w:rPr>
        <w:t>ategory</w:t>
      </w:r>
      <w:r w:rsidR="00092DBC">
        <w:t xml:space="preserve"> for your organization. Please choose the category that best matches the primary mission of your organization. Not sure which category you fall into? You can review the </w:t>
      </w:r>
      <w:hyperlink r:id="rId25" w:history="1">
        <w:r w:rsidR="00092DBC" w:rsidRPr="00092DBC">
          <w:rPr>
            <w:rStyle w:val="Hyperlink"/>
          </w:rPr>
          <w:t>NTEE codes</w:t>
        </w:r>
      </w:hyperlink>
      <w:r w:rsidR="00092DBC">
        <w:t xml:space="preserve"> the IRS uses to categorize nonprofits. We do not use all of the </w:t>
      </w:r>
      <w:r w:rsidR="00A54DF3">
        <w:t>IRS’s classification</w:t>
      </w:r>
      <w:r w:rsidR="00092DBC">
        <w:t xml:space="preserve">s, but the great majority </w:t>
      </w:r>
      <w:r w:rsidR="00E20484">
        <w:t>fall into the 18 categories on the Washington Gives website.</w:t>
      </w:r>
    </w:p>
    <w:p w14:paraId="7A5630CA" w14:textId="4FBEF0B4" w:rsidR="00E2529A" w:rsidRDefault="00E2529A" w:rsidP="00EF613A">
      <w:pPr>
        <w:pStyle w:val="Heading4"/>
      </w:pPr>
      <w:r>
        <w:t>Demographics</w:t>
      </w:r>
    </w:p>
    <w:p w14:paraId="6B2519C8" w14:textId="3BA260AF" w:rsidR="00092DBC" w:rsidRPr="00092DBC" w:rsidRDefault="00AE2EA1">
      <w:r>
        <w:t xml:space="preserve">Donors can search by the </w:t>
      </w:r>
      <w:r w:rsidRPr="00EF613A">
        <w:rPr>
          <w:i/>
        </w:rPr>
        <w:t>D</w:t>
      </w:r>
      <w:r w:rsidR="00092DBC" w:rsidRPr="00EF613A">
        <w:rPr>
          <w:i/>
        </w:rPr>
        <w:t>emographics</w:t>
      </w:r>
      <w:r w:rsidR="00092DBC">
        <w:t xml:space="preserve"> of the people your organization serves. You can select as many of these demographics that apply to your organization, but we recommend </w:t>
      </w:r>
      <w:r w:rsidR="00A54DF3">
        <w:t>choosing only the demographics for which you have programs and metrics</w:t>
      </w:r>
      <w:r w:rsidR="00092DBC">
        <w:t>. For instance, if your organization serves seniors but doesn</w:t>
      </w:r>
      <w:r w:rsidR="00A54DF3">
        <w:t>’</w:t>
      </w:r>
      <w:r w:rsidR="00092DBC">
        <w:t xml:space="preserve">t have a specific program for seniors that are </w:t>
      </w:r>
      <w:r w:rsidR="00A54DF3">
        <w:t xml:space="preserve">also </w:t>
      </w:r>
      <w:r w:rsidR="00092DBC">
        <w:t xml:space="preserve">veterans, you would only select </w:t>
      </w:r>
      <w:r w:rsidR="00092DBC" w:rsidRPr="00EF613A">
        <w:rPr>
          <w:i/>
        </w:rPr>
        <w:t>Seniors</w:t>
      </w:r>
      <w:r w:rsidR="00092DBC">
        <w:t xml:space="preserve"> and not </w:t>
      </w:r>
      <w:r w:rsidR="00092DBC" w:rsidRPr="00EF613A">
        <w:rPr>
          <w:i/>
        </w:rPr>
        <w:t>Veterans</w:t>
      </w:r>
      <w:r w:rsidR="00092DBC">
        <w:t xml:space="preserve">. </w:t>
      </w:r>
    </w:p>
    <w:p w14:paraId="13EC4FDA" w14:textId="7B14C275" w:rsidR="00E2529A" w:rsidRDefault="00E2529A" w:rsidP="00EF613A">
      <w:pPr>
        <w:pStyle w:val="Heading4"/>
      </w:pPr>
      <w:r>
        <w:t>Address</w:t>
      </w:r>
    </w:p>
    <w:p w14:paraId="6674EE40" w14:textId="68939A51" w:rsidR="00092DBC" w:rsidRPr="00092DBC" w:rsidRDefault="00092DBC">
      <w:r>
        <w:t>The display address can be distinct from your legal address, which is tied to your organization</w:t>
      </w:r>
      <w:r w:rsidR="00A54DF3">
        <w:t>’</w:t>
      </w:r>
      <w:r>
        <w:t>s EIN with the IRS. This address should be your location or mailing address in Washington. You can enter multiple locations if you have multiple locations.</w:t>
      </w:r>
    </w:p>
    <w:p w14:paraId="5C46A73A" w14:textId="012AAE61" w:rsidR="00E2529A" w:rsidRDefault="00A54DF3" w:rsidP="00EF613A">
      <w:pPr>
        <w:pStyle w:val="Heading4"/>
      </w:pPr>
      <w:r>
        <w:t>Service a</w:t>
      </w:r>
      <w:r w:rsidR="00E2529A">
        <w:t>reas</w:t>
      </w:r>
    </w:p>
    <w:p w14:paraId="59EC46FA" w14:textId="2103C985" w:rsidR="00092DBC" w:rsidRPr="00092DBC" w:rsidRDefault="00092DBC">
      <w:r>
        <w:t xml:space="preserve">You can add up to five service areas </w:t>
      </w:r>
      <w:r w:rsidR="00A54DF3">
        <w:t>in which your organization works</w:t>
      </w:r>
      <w:r>
        <w:t>. This setting will affect how your organization shows up when donors search by location. If you serve all of Washington, use WA</w:t>
      </w:r>
      <w:r w:rsidR="00AE2EA1">
        <w:t>,</w:t>
      </w:r>
      <w:r>
        <w:t xml:space="preserve"> USA. You can also enter cities, counties, or countries.</w:t>
      </w:r>
    </w:p>
    <w:p w14:paraId="5B58FB16" w14:textId="544C68B0" w:rsidR="00E2529A" w:rsidRDefault="00E2529A" w:rsidP="00EF613A">
      <w:pPr>
        <w:pStyle w:val="Heading4"/>
      </w:pPr>
      <w:r>
        <w:lastRenderedPageBreak/>
        <w:t>Phone</w:t>
      </w:r>
    </w:p>
    <w:p w14:paraId="1259127D" w14:textId="5101B3DF" w:rsidR="00092DBC" w:rsidRPr="00092DBC" w:rsidRDefault="00092DBC">
      <w:r>
        <w:t>This should be your organization</w:t>
      </w:r>
      <w:r w:rsidR="00A54DF3">
        <w:t>’</w:t>
      </w:r>
      <w:r>
        <w:t>s primary phone number. You can also include a fax or other number if you would like.</w:t>
      </w:r>
    </w:p>
    <w:p w14:paraId="07EBA278" w14:textId="05FF9EF7" w:rsidR="00E2529A" w:rsidRDefault="00E2529A" w:rsidP="00EF613A">
      <w:pPr>
        <w:pStyle w:val="Heading4"/>
      </w:pPr>
      <w:r>
        <w:t>Email</w:t>
      </w:r>
    </w:p>
    <w:p w14:paraId="3A8220CE" w14:textId="3FFC5BEC" w:rsidR="00092DBC" w:rsidRPr="00092DBC" w:rsidRDefault="00092DBC">
      <w:r>
        <w:t xml:space="preserve">This should be the </w:t>
      </w:r>
      <w:r w:rsidR="00A54DF3">
        <w:t>primary</w:t>
      </w:r>
      <w:r>
        <w:t xml:space="preserve"> email to contact your organization.</w:t>
      </w:r>
    </w:p>
    <w:p w14:paraId="1380257F" w14:textId="103DDFFA" w:rsidR="00E2529A" w:rsidRDefault="00E2529A" w:rsidP="00EF613A">
      <w:pPr>
        <w:pStyle w:val="Heading4"/>
      </w:pPr>
      <w:r>
        <w:t>Website</w:t>
      </w:r>
    </w:p>
    <w:p w14:paraId="30C63FF4" w14:textId="25B049B9" w:rsidR="00092DBC" w:rsidRPr="00092DBC" w:rsidRDefault="00092DBC">
      <w:r>
        <w:t>This should be your organization</w:t>
      </w:r>
      <w:r w:rsidR="00A54DF3">
        <w:t>’</w:t>
      </w:r>
      <w:r>
        <w:t>s main webpage.</w:t>
      </w:r>
    </w:p>
    <w:p w14:paraId="253154D1" w14:textId="68388577" w:rsidR="00E2529A" w:rsidRDefault="00A54DF3" w:rsidP="00EF613A">
      <w:pPr>
        <w:pStyle w:val="Heading4"/>
      </w:pPr>
      <w:r>
        <w:t>Social m</w:t>
      </w:r>
      <w:r w:rsidR="00E2529A">
        <w:t>edia</w:t>
      </w:r>
    </w:p>
    <w:p w14:paraId="11E3CF57" w14:textId="18BAAF5A" w:rsidR="000B2034" w:rsidRDefault="00E2529A" w:rsidP="00EF613A">
      <w:r>
        <w:t>Add your social media links so donors can learn more about your work through your online presence. Facebook, Twitter, Instagram, Youtube,</w:t>
      </w:r>
      <w:r w:rsidR="00AE2EA1">
        <w:t xml:space="preserve"> Pinterest, LinkedIn, Snapchat,</w:t>
      </w:r>
      <w:r>
        <w:t xml:space="preserve"> </w:t>
      </w:r>
      <w:r w:rsidR="00092DBC">
        <w:t>and more are available! If you don</w:t>
      </w:r>
      <w:r w:rsidR="00A54DF3">
        <w:t>’</w:t>
      </w:r>
      <w:r w:rsidR="00092DBC">
        <w:t>t currently have a social media presence, the big three we recommend are Facebook, Twitter, and Instagram.</w:t>
      </w:r>
    </w:p>
    <w:p w14:paraId="17338226" w14:textId="060F8AAF" w:rsidR="00E20484" w:rsidRPr="00EF613A" w:rsidRDefault="00E20484" w:rsidP="00EF613A"/>
    <w:p w14:paraId="1D47FF78" w14:textId="4D53ACD6" w:rsidR="00E20484" w:rsidRDefault="00E20484" w:rsidP="00EF613A">
      <w:pPr>
        <w:pStyle w:val="Heading2"/>
      </w:pPr>
      <w:bookmarkStart w:id="63" w:name="_Toc97743162"/>
      <w:r>
        <w:t>General Settings</w:t>
      </w:r>
      <w:bookmarkEnd w:id="63"/>
    </w:p>
    <w:p w14:paraId="18160284" w14:textId="25968647" w:rsidR="0068183D" w:rsidRDefault="0068183D" w:rsidP="00EF613A">
      <w:r w:rsidRPr="00EF613A">
        <w:rPr>
          <w:i/>
        </w:rPr>
        <w:t>General Settings</w:t>
      </w:r>
      <w:r>
        <w:t xml:space="preserve">, found under the </w:t>
      </w:r>
      <w:r w:rsidRPr="00EF613A">
        <w:rPr>
          <w:i/>
        </w:rPr>
        <w:t>Settings</w:t>
      </w:r>
      <w:r>
        <w:t xml:space="preserve"> section of the website, is where you can control how your organiza</w:t>
      </w:r>
      <w:r w:rsidR="00A54DF3">
        <w:t>ti</w:t>
      </w:r>
      <w:r w:rsidR="00AE2EA1">
        <w:t xml:space="preserve">on is </w:t>
      </w:r>
      <w:r w:rsidR="00A54DF3">
        <w:t>locate</w:t>
      </w:r>
      <w:r w:rsidR="00AE2EA1">
        <w:t>d on Washington Gives.</w:t>
      </w:r>
    </w:p>
    <w:p w14:paraId="5B462916" w14:textId="77777777" w:rsidR="0068183D" w:rsidRPr="00EF613A" w:rsidRDefault="0068183D" w:rsidP="00EF613A"/>
    <w:p w14:paraId="760D09C5" w14:textId="2BDE8801" w:rsidR="0068183D" w:rsidRDefault="00A54DF3" w:rsidP="00EF613A">
      <w:pPr>
        <w:pStyle w:val="Heading3"/>
      </w:pPr>
      <w:r>
        <w:t>URL c</w:t>
      </w:r>
      <w:r w:rsidR="0068183D">
        <w:t>ustomization</w:t>
      </w:r>
    </w:p>
    <w:p w14:paraId="0549206D" w14:textId="01959319" w:rsidR="0068183D" w:rsidRDefault="0068183D" w:rsidP="00EF613A">
      <w:r>
        <w:t xml:space="preserve">You can find </w:t>
      </w:r>
      <w:r w:rsidR="00AE2EA1">
        <w:t>the</w:t>
      </w:r>
      <w:r>
        <w:t xml:space="preserve"> URL </w:t>
      </w:r>
      <w:r w:rsidR="00AE2EA1">
        <w:t xml:space="preserve">that leads to your </w:t>
      </w:r>
      <w:r w:rsidR="00AE2EA1">
        <w:rPr>
          <w:i/>
        </w:rPr>
        <w:t>Organization Page</w:t>
      </w:r>
      <w:r w:rsidR="00AE2EA1">
        <w:t xml:space="preserve"> here</w:t>
      </w:r>
      <w:r>
        <w:t>, as well as change it to something short and easy to remember. If som</w:t>
      </w:r>
      <w:r w:rsidR="00AE2EA1">
        <w:t>eone already has your custom URL</w:t>
      </w:r>
      <w:r>
        <w:t>, you will need to pick another option.</w:t>
      </w:r>
    </w:p>
    <w:p w14:paraId="5EB68F04" w14:textId="77777777" w:rsidR="0068183D" w:rsidRDefault="0068183D" w:rsidP="00EF613A"/>
    <w:p w14:paraId="6C32FB32" w14:textId="53A37153" w:rsidR="0068183D" w:rsidRPr="00EF613A" w:rsidRDefault="0068183D" w:rsidP="00EF613A">
      <w:r>
        <w:t xml:space="preserve">The format of your URL will be </w:t>
      </w:r>
      <w:hyperlink r:id="rId26" w:history="1">
        <w:r w:rsidRPr="00E10B24">
          <w:rPr>
            <w:rStyle w:val="Hyperlink"/>
          </w:rPr>
          <w:t>www.wagives.org/organization/Yourcustometexthere</w:t>
        </w:r>
      </w:hyperlink>
      <w:r>
        <w:t xml:space="preserve">. </w:t>
      </w:r>
    </w:p>
    <w:p w14:paraId="70AD1F18" w14:textId="77777777" w:rsidR="0068183D" w:rsidRPr="00EF613A" w:rsidRDefault="0068183D" w:rsidP="00EF613A"/>
    <w:p w14:paraId="7800D7A7" w14:textId="547E83FE" w:rsidR="0068183D" w:rsidRDefault="0068183D" w:rsidP="00EF613A">
      <w:pPr>
        <w:pStyle w:val="Heading3"/>
      </w:pPr>
      <w:r>
        <w:t>Discoverability</w:t>
      </w:r>
    </w:p>
    <w:p w14:paraId="149A811E" w14:textId="0153E2D4" w:rsidR="0068183D" w:rsidRDefault="0068183D" w:rsidP="00EF613A">
      <w:r>
        <w:t>If you want to hide your organization page, you can do so here. People with a direct link can still find your page</w:t>
      </w:r>
      <w:r w:rsidR="00A54DF3">
        <w:t>,</w:t>
      </w:r>
      <w:r>
        <w:t xml:space="preserve"> but it will not </w:t>
      </w:r>
      <w:r w:rsidR="00A54DF3">
        <w:t>appear</w:t>
      </w:r>
      <w:r>
        <w:t xml:space="preserve"> through the</w:t>
      </w:r>
      <w:r w:rsidR="00A54DF3">
        <w:t xml:space="preserve"> Washington Gi</w:t>
      </w:r>
      <w:r>
        <w:t>ves search functionality or on search engines</w:t>
      </w:r>
      <w:r w:rsidR="00A54DF3">
        <w:t xml:space="preserve"> like Google</w:t>
      </w:r>
      <w:r>
        <w:t>. Don</w:t>
      </w:r>
      <w:r w:rsidR="00A54DF3">
        <w:t>’</w:t>
      </w:r>
      <w:r>
        <w:t>t forget to turn it back on!</w:t>
      </w:r>
    </w:p>
    <w:p w14:paraId="04888D00" w14:textId="77777777" w:rsidR="0068183D" w:rsidRPr="00EF613A" w:rsidRDefault="0068183D" w:rsidP="00EF613A"/>
    <w:p w14:paraId="05EBBAEE" w14:textId="42A856C3" w:rsidR="0068183D" w:rsidRDefault="00A54DF3" w:rsidP="00EF613A">
      <w:pPr>
        <w:pStyle w:val="Heading3"/>
      </w:pPr>
      <w:r>
        <w:t>Alternate search n</w:t>
      </w:r>
      <w:r w:rsidR="0068183D">
        <w:t>ames</w:t>
      </w:r>
    </w:p>
    <w:p w14:paraId="79E5DD01" w14:textId="3B0ECB71" w:rsidR="00E20484" w:rsidRDefault="0068183D" w:rsidP="00EF613A">
      <w:r>
        <w:t>Have a common misspelling of your organiza</w:t>
      </w:r>
      <w:r w:rsidR="00A54DF3">
        <w:t>ti</w:t>
      </w:r>
      <w:r>
        <w:t>on</w:t>
      </w:r>
      <w:r w:rsidR="00A54DF3">
        <w:t>’</w:t>
      </w:r>
      <w:r>
        <w:t>s name or an old name you don</w:t>
      </w:r>
      <w:r w:rsidR="00A54DF3">
        <w:t>’</w:t>
      </w:r>
      <w:r>
        <w:t>t use anymore? You can enter it here so donors can still find you. You can also include keywords that are not elsewhere on your profile.</w:t>
      </w:r>
    </w:p>
    <w:p w14:paraId="13854A5E" w14:textId="77777777" w:rsidR="007A7E07" w:rsidRDefault="007A7E07" w:rsidP="00EF613A"/>
    <w:p w14:paraId="54AAF374" w14:textId="6E3DEB04" w:rsidR="00E20484" w:rsidRDefault="00E20484" w:rsidP="00EF613A">
      <w:pPr>
        <w:pStyle w:val="Heading2"/>
      </w:pPr>
      <w:bookmarkStart w:id="64" w:name="_Toc97743163"/>
      <w:r>
        <w:t>Checkout</w:t>
      </w:r>
      <w:bookmarkEnd w:id="64"/>
    </w:p>
    <w:p w14:paraId="2FA8442D" w14:textId="61E8D39E" w:rsidR="007A7E07" w:rsidRDefault="007A7E07" w:rsidP="00EF613A">
      <w:r>
        <w:t>You can customize your donation form to get the information you need f</w:t>
      </w:r>
      <w:r w:rsidR="00A54DF3">
        <w:t>ro</w:t>
      </w:r>
      <w:r>
        <w:t xml:space="preserve">m your donors under the </w:t>
      </w:r>
      <w:r w:rsidRPr="00EF613A">
        <w:rPr>
          <w:i/>
        </w:rPr>
        <w:t>Checkout</w:t>
      </w:r>
      <w:r>
        <w:t xml:space="preserve"> section of your </w:t>
      </w:r>
      <w:r w:rsidRPr="00EF613A">
        <w:rPr>
          <w:i/>
        </w:rPr>
        <w:t>Dashboard</w:t>
      </w:r>
      <w:r>
        <w:t xml:space="preserve">. Additionally, your first stewardship action to thank your donors starts at </w:t>
      </w:r>
      <w:r w:rsidRPr="00EF613A">
        <w:rPr>
          <w:i/>
        </w:rPr>
        <w:t>Checkout</w:t>
      </w:r>
      <w:r>
        <w:t xml:space="preserve">! You can customize your thank you page and donation receipt to </w:t>
      </w:r>
      <w:r w:rsidR="00A54DF3">
        <w:t>connect with your donors automatically</w:t>
      </w:r>
      <w:r>
        <w:t>.</w:t>
      </w:r>
    </w:p>
    <w:p w14:paraId="5CFC19F8" w14:textId="3F5D82DB" w:rsidR="007A7E07" w:rsidRDefault="007A7E07" w:rsidP="00EF613A"/>
    <w:p w14:paraId="0171F416" w14:textId="4994B01E" w:rsidR="007A7E07" w:rsidRDefault="00A54DF3" w:rsidP="00EF613A">
      <w:pPr>
        <w:pStyle w:val="Heading3"/>
      </w:pPr>
      <w:r>
        <w:lastRenderedPageBreak/>
        <w:t>Donation f</w:t>
      </w:r>
      <w:r w:rsidR="007A7E07">
        <w:t>orm</w:t>
      </w:r>
    </w:p>
    <w:p w14:paraId="1FC7CF92" w14:textId="4EC6A7FF" w:rsidR="00E20484" w:rsidRDefault="00E20484" w:rsidP="00EF613A">
      <w:pPr>
        <w:pBdr>
          <w:top w:val="nil"/>
          <w:left w:val="nil"/>
          <w:bottom w:val="nil"/>
          <w:right w:val="nil"/>
          <w:between w:val="nil"/>
        </w:pBdr>
        <w:spacing w:line="276" w:lineRule="auto"/>
      </w:pPr>
      <w:r>
        <w:t xml:space="preserve">You can set </w:t>
      </w:r>
      <w:r w:rsidRPr="00AE2EA1">
        <w:rPr>
          <w:i/>
        </w:rPr>
        <w:t>Donation Levels</w:t>
      </w:r>
      <w:r>
        <w:t xml:space="preserve"> to customize what amounts</w:t>
      </w:r>
      <w:r w:rsidR="00A54DF3">
        <w:t xml:space="preserve"> donors can select at checkout. </w:t>
      </w:r>
      <w:r>
        <w:t xml:space="preserve">You can also include a brief description of what that donation amount could provide (such as $5 = 1 meal) or a descriptor like </w:t>
      </w:r>
      <w:r w:rsidR="00A54DF3">
        <w:t>“</w:t>
      </w:r>
      <w:r>
        <w:t>Champion</w:t>
      </w:r>
      <w:r w:rsidR="00A54DF3">
        <w:t>.”</w:t>
      </w:r>
      <w:r w:rsidR="007A7E07">
        <w:t xml:space="preserve"> Click on the pencil icon to edit the displayed amounts.</w:t>
      </w:r>
      <w:r w:rsidR="00A54DF3">
        <w:t xml:space="preserve"> Donors can still enter a custom amount, but providing a range of options prompts donors to picture the impact of their contributions and potentially increase their gifts.</w:t>
      </w:r>
    </w:p>
    <w:p w14:paraId="600085F3" w14:textId="7E179E14" w:rsidR="007A7E07" w:rsidRDefault="007A7E07" w:rsidP="00EF613A">
      <w:pPr>
        <w:pBdr>
          <w:top w:val="nil"/>
          <w:left w:val="nil"/>
          <w:bottom w:val="nil"/>
          <w:right w:val="nil"/>
          <w:between w:val="nil"/>
        </w:pBdr>
        <w:spacing w:line="276" w:lineRule="auto"/>
      </w:pPr>
    </w:p>
    <w:p w14:paraId="6B185236" w14:textId="16A063D7" w:rsidR="007A7E07" w:rsidRDefault="007A7E07" w:rsidP="00EF613A">
      <w:pPr>
        <w:pBdr>
          <w:top w:val="nil"/>
          <w:left w:val="nil"/>
          <w:bottom w:val="nil"/>
          <w:right w:val="nil"/>
          <w:between w:val="nil"/>
        </w:pBdr>
        <w:spacing w:line="276" w:lineRule="auto"/>
      </w:pPr>
      <w:r>
        <w:t xml:space="preserve">In this section, you can also add </w:t>
      </w:r>
      <w:r w:rsidRPr="00EF613A">
        <w:rPr>
          <w:i/>
        </w:rPr>
        <w:t>Designations</w:t>
      </w:r>
      <w:r>
        <w:t>. If you have particular programs or regions you are fundraising for, this is a great way to highlight that</w:t>
      </w:r>
      <w:r w:rsidR="00AE2EA1">
        <w:t xml:space="preserve"> and let donors show their intent</w:t>
      </w:r>
      <w:r>
        <w:t>. Please note these do</w:t>
      </w:r>
      <w:r w:rsidR="00AE2EA1">
        <w:t>nations are still unrestricted, but you should do your best to match your donors</w:t>
      </w:r>
      <w:r w:rsidR="00A54DF3">
        <w:t>’</w:t>
      </w:r>
      <w:r w:rsidR="00AE2EA1">
        <w:t xml:space="preserve"> intent.</w:t>
      </w:r>
    </w:p>
    <w:p w14:paraId="176A5D48" w14:textId="7E44E741" w:rsidR="007A7E07" w:rsidRDefault="007A7E07" w:rsidP="00EF613A">
      <w:pPr>
        <w:pBdr>
          <w:top w:val="nil"/>
          <w:left w:val="nil"/>
          <w:bottom w:val="nil"/>
          <w:right w:val="nil"/>
          <w:between w:val="nil"/>
        </w:pBdr>
        <w:spacing w:line="276" w:lineRule="auto"/>
      </w:pPr>
    </w:p>
    <w:p w14:paraId="3468B734" w14:textId="38520C57" w:rsidR="007A7E07" w:rsidRDefault="007A7E07" w:rsidP="00EF613A">
      <w:pPr>
        <w:pBdr>
          <w:top w:val="nil"/>
          <w:left w:val="nil"/>
          <w:bottom w:val="nil"/>
          <w:right w:val="nil"/>
          <w:between w:val="nil"/>
        </w:pBdr>
        <w:spacing w:line="276" w:lineRule="auto"/>
      </w:pPr>
      <w:r>
        <w:t>By clicking on the cog button in the top right, you can choose to have the primary option shown to donors be monthly or one-time donations. You can also choose to hide the monthly donation option. We don</w:t>
      </w:r>
      <w:r w:rsidR="00A54DF3">
        <w:t>’</w:t>
      </w:r>
      <w:r>
        <w:t xml:space="preserve">t recommend you do that, even if you have a </w:t>
      </w:r>
      <w:r w:rsidR="00A54DF3">
        <w:t>different</w:t>
      </w:r>
      <w:r>
        <w:t xml:space="preserve"> monthly donation platform. </w:t>
      </w:r>
      <w:r w:rsidR="00A54DF3">
        <w:t xml:space="preserve">You may miss someone interested in giving monthly that won’t go to your site to set up a monthly gift there. </w:t>
      </w:r>
      <w:r w:rsidR="008F754B">
        <w:t xml:space="preserve">You can contact </w:t>
      </w:r>
      <w:r w:rsidR="00A54DF3">
        <w:t>recurring donors</w:t>
      </w:r>
      <w:r w:rsidR="008F754B">
        <w:t xml:space="preserve"> to move their monthly donation</w:t>
      </w:r>
      <w:r w:rsidR="00A54DF3">
        <w:t>s</w:t>
      </w:r>
      <w:r w:rsidR="008F754B">
        <w:t xml:space="preserve"> </w:t>
      </w:r>
      <w:r w:rsidR="00A54DF3">
        <w:t>later</w:t>
      </w:r>
      <w:r w:rsidR="008F754B">
        <w:t>, but note that some donors like the ability to manage all their recurring donations in one place.</w:t>
      </w:r>
    </w:p>
    <w:p w14:paraId="05C3129A" w14:textId="77777777" w:rsidR="008F754B" w:rsidRDefault="008F754B" w:rsidP="00EF613A">
      <w:pPr>
        <w:pBdr>
          <w:top w:val="nil"/>
          <w:left w:val="nil"/>
          <w:bottom w:val="nil"/>
          <w:right w:val="nil"/>
          <w:between w:val="nil"/>
        </w:pBdr>
        <w:spacing w:line="276" w:lineRule="auto"/>
      </w:pPr>
    </w:p>
    <w:p w14:paraId="3F944E17" w14:textId="70EAF2D8" w:rsidR="007A7E07" w:rsidRDefault="007A7E07" w:rsidP="00EF613A">
      <w:pPr>
        <w:pBdr>
          <w:top w:val="nil"/>
          <w:left w:val="nil"/>
          <w:bottom w:val="nil"/>
          <w:right w:val="nil"/>
          <w:between w:val="nil"/>
        </w:pBdr>
        <w:spacing w:line="276" w:lineRule="auto"/>
      </w:pPr>
      <w:r w:rsidRPr="007A7E07">
        <w:rPr>
          <w:noProof/>
        </w:rPr>
        <w:drawing>
          <wp:inline distT="0" distB="0" distL="0" distR="0" wp14:anchorId="00733B57" wp14:editId="0C524211">
            <wp:extent cx="6015210" cy="2872128"/>
            <wp:effectExtent l="0" t="0" r="508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21666" cy="2875210"/>
                    </a:xfrm>
                    <a:prstGeom prst="rect">
                      <a:avLst/>
                    </a:prstGeom>
                  </pic:spPr>
                </pic:pic>
              </a:graphicData>
            </a:graphic>
          </wp:inline>
        </w:drawing>
      </w:r>
    </w:p>
    <w:p w14:paraId="0B160C88" w14:textId="77777777" w:rsidR="007A7E07" w:rsidRDefault="007A7E07" w:rsidP="00EF613A">
      <w:pPr>
        <w:pBdr>
          <w:top w:val="nil"/>
          <w:left w:val="nil"/>
          <w:bottom w:val="nil"/>
          <w:right w:val="nil"/>
          <w:between w:val="nil"/>
        </w:pBdr>
        <w:spacing w:line="276" w:lineRule="auto"/>
      </w:pPr>
    </w:p>
    <w:p w14:paraId="79F39FAC" w14:textId="6767B4A6" w:rsidR="00E20484" w:rsidRDefault="00A54DF3" w:rsidP="00EF613A">
      <w:pPr>
        <w:pStyle w:val="Heading3"/>
      </w:pPr>
      <w:r>
        <w:t>Thank-you p</w:t>
      </w:r>
      <w:r w:rsidR="008F754B">
        <w:t>age</w:t>
      </w:r>
    </w:p>
    <w:p w14:paraId="186F7777" w14:textId="0366F4D7" w:rsidR="008F754B" w:rsidRDefault="008F754B" w:rsidP="00EF613A">
      <w:r>
        <w:t xml:space="preserve">You can customize the page </w:t>
      </w:r>
      <w:r w:rsidR="00A54DF3">
        <w:t>your donor</w:t>
      </w:r>
      <w:r>
        <w:t xml:space="preserve"> see</w:t>
      </w:r>
      <w:r w:rsidR="00A54DF3">
        <w:t>s</w:t>
      </w:r>
      <w:r>
        <w:t xml:space="preserve"> after they complete their transaction. In this section</w:t>
      </w:r>
      <w:r w:rsidR="00A54DF3">
        <w:t>,</w:t>
      </w:r>
      <w:r>
        <w:t xml:space="preserve"> you ca</w:t>
      </w:r>
      <w:r w:rsidR="00A54DF3">
        <w:t>n</w:t>
      </w:r>
      <w:r>
        <w:t xml:space="preserve"> include a color</w:t>
      </w:r>
      <w:r w:rsidR="00A54DF3">
        <w:t>ful</w:t>
      </w:r>
      <w:r>
        <w:t xml:space="preserve"> thank you image, a letter from a client or leadership member, or even a video message! The character limit is 5000, but we recommend </w:t>
      </w:r>
      <w:r w:rsidR="00A54DF3">
        <w:t>keeping</w:t>
      </w:r>
      <w:r>
        <w:t xml:space="preserve"> it relatively brief and </w:t>
      </w:r>
      <w:r w:rsidR="00A54DF3">
        <w:t>primari</w:t>
      </w:r>
      <w:r>
        <w:t>ly visua</w:t>
      </w:r>
      <w:r w:rsidR="00A54DF3">
        <w:t xml:space="preserve">l. </w:t>
      </w:r>
      <w:r>
        <w:t xml:space="preserve">You can also include a button </w:t>
      </w:r>
      <w:r w:rsidR="00A54DF3">
        <w:t>to</w:t>
      </w:r>
      <w:r>
        <w:t xml:space="preserve"> direct them to your website or a newsletter sign</w:t>
      </w:r>
      <w:r w:rsidR="00A54DF3">
        <w:t>-</w:t>
      </w:r>
      <w:r>
        <w:t>up. This</w:t>
      </w:r>
      <w:r w:rsidR="00A54DF3">
        <w:t xml:space="preserve"> next step</w:t>
      </w:r>
      <w:r>
        <w:t xml:space="preserve"> helps deepen their engagement with you </w:t>
      </w:r>
      <w:r w:rsidR="00A54DF3">
        <w:t>when</w:t>
      </w:r>
      <w:r>
        <w:t xml:space="preserve"> they are thinking about your organization.</w:t>
      </w:r>
    </w:p>
    <w:p w14:paraId="55199DDA" w14:textId="559B8DB5" w:rsidR="008F754B" w:rsidRDefault="008F754B" w:rsidP="00EF613A"/>
    <w:p w14:paraId="4B984DF1" w14:textId="2D68B07B" w:rsidR="008F754B" w:rsidRDefault="00A54DF3" w:rsidP="00EF613A">
      <w:pPr>
        <w:pStyle w:val="Heading3"/>
      </w:pPr>
      <w:r>
        <w:lastRenderedPageBreak/>
        <w:t>Donation r</w:t>
      </w:r>
      <w:r w:rsidR="008F754B">
        <w:t>eceipt</w:t>
      </w:r>
    </w:p>
    <w:p w14:paraId="57136D3D" w14:textId="57C73C2A" w:rsidR="008F754B" w:rsidRDefault="008F754B" w:rsidP="00EF613A">
      <w:r>
        <w:t>You can see a preview of donation receipts here</w:t>
      </w:r>
      <w:r w:rsidR="00A54DF3">
        <w:t xml:space="preserve"> and</w:t>
      </w:r>
      <w:r>
        <w:t xml:space="preserve"> add a brief message that </w:t>
      </w:r>
      <w:r w:rsidR="00A54DF3">
        <w:t>is included</w:t>
      </w:r>
      <w:r>
        <w:t xml:space="preserve"> in the email acknowledgment that your donor receives. Again, you want to keep it short, but you can include links in this section if you want to direct them to learn more.</w:t>
      </w:r>
    </w:p>
    <w:p w14:paraId="2B3ABF10" w14:textId="4F69C0A7" w:rsidR="007405B6" w:rsidRDefault="007405B6" w:rsidP="00EF613A"/>
    <w:p w14:paraId="71C6E72A" w14:textId="0AFE55CB" w:rsidR="007405B6" w:rsidRDefault="00A54DF3" w:rsidP="00EF613A">
      <w:pPr>
        <w:pStyle w:val="Heading3"/>
      </w:pPr>
      <w:r>
        <w:t>Organization page p</w:t>
      </w:r>
      <w:r w:rsidR="007405B6">
        <w:t>lanner</w:t>
      </w:r>
    </w:p>
    <w:tbl>
      <w:tblPr>
        <w:tblStyle w:val="TableGrid"/>
        <w:tblW w:w="0" w:type="auto"/>
        <w:tblInd w:w="-5" w:type="dxa"/>
        <w:tblLook w:val="04A0" w:firstRow="1" w:lastRow="0" w:firstColumn="1" w:lastColumn="0" w:noHBand="0" w:noVBand="1"/>
      </w:tblPr>
      <w:tblGrid>
        <w:gridCol w:w="10219"/>
      </w:tblGrid>
      <w:tr w:rsidR="007405B6" w14:paraId="55B6D614" w14:textId="77777777" w:rsidTr="007405B6">
        <w:trPr>
          <w:trHeight w:val="395"/>
        </w:trPr>
        <w:tc>
          <w:tcPr>
            <w:tcW w:w="10219" w:type="dxa"/>
            <w:shd w:val="clear" w:color="auto" w:fill="7F7F7F" w:themeFill="text1" w:themeFillTint="80"/>
          </w:tcPr>
          <w:p w14:paraId="769F3B67" w14:textId="75F70F0B" w:rsidR="007405B6" w:rsidRPr="00CC5F0F" w:rsidRDefault="007405B6">
            <w:pPr>
              <w:spacing w:before="20" w:after="20"/>
              <w:rPr>
                <w:b/>
                <w:bCs/>
              </w:rPr>
            </w:pPr>
            <w:r>
              <w:rPr>
                <w:b/>
                <w:bCs/>
                <w:color w:val="FFFFFF" w:themeColor="background1"/>
              </w:rPr>
              <w:t>Org</w:t>
            </w:r>
            <w:r w:rsidR="00A54DF3">
              <w:rPr>
                <w:b/>
                <w:bCs/>
                <w:color w:val="FFFFFF" w:themeColor="background1"/>
              </w:rPr>
              <w:t>anization Page</w:t>
            </w:r>
          </w:p>
        </w:tc>
      </w:tr>
      <w:tr w:rsidR="007405B6" w14:paraId="493E6FA5" w14:textId="77777777" w:rsidTr="007405B6">
        <w:tc>
          <w:tcPr>
            <w:tcW w:w="10219" w:type="dxa"/>
          </w:tcPr>
          <w:p w14:paraId="623F9A40" w14:textId="77777777" w:rsidR="007405B6" w:rsidRPr="00CC5F0F" w:rsidRDefault="007405B6" w:rsidP="007405B6">
            <w:r>
              <w:t>About</w:t>
            </w:r>
            <w:r w:rsidRPr="00CC5F0F">
              <w:t xml:space="preserve"> </w:t>
            </w:r>
            <w:r>
              <w:t>(Max character count: 5000)</w:t>
            </w:r>
          </w:p>
          <w:p w14:paraId="3D0D730D" w14:textId="77777777" w:rsidR="007405B6" w:rsidRPr="00CC5F0F" w:rsidRDefault="007405B6" w:rsidP="007405B6">
            <w:pPr>
              <w:spacing w:line="276" w:lineRule="auto"/>
              <w:rPr>
                <w:rStyle w:val="Hyperlink"/>
              </w:rPr>
            </w:pPr>
          </w:p>
          <w:p w14:paraId="48037F7B" w14:textId="77777777" w:rsidR="007405B6" w:rsidRPr="00CC5F0F" w:rsidRDefault="007405B6" w:rsidP="007405B6">
            <w:pPr>
              <w:spacing w:line="276" w:lineRule="auto"/>
              <w:rPr>
                <w:rStyle w:val="Hyperlink"/>
              </w:rPr>
            </w:pPr>
          </w:p>
        </w:tc>
      </w:tr>
      <w:tr w:rsidR="007405B6" w14:paraId="39DB4677" w14:textId="77777777" w:rsidTr="007405B6">
        <w:tc>
          <w:tcPr>
            <w:tcW w:w="10219" w:type="dxa"/>
          </w:tcPr>
          <w:p w14:paraId="7B4DDE3C" w14:textId="77777777" w:rsidR="007405B6" w:rsidRPr="00CC5F0F" w:rsidRDefault="007405B6" w:rsidP="007405B6">
            <w:r w:rsidRPr="00CC5F0F">
              <w:t>Images</w:t>
            </w:r>
            <w:r>
              <w:t xml:space="preserve"> (Images should be jpg or png) </w:t>
            </w:r>
          </w:p>
          <w:p w14:paraId="7553A711" w14:textId="77777777" w:rsidR="007405B6" w:rsidRPr="00CC5F0F" w:rsidRDefault="007405B6" w:rsidP="007405B6">
            <w:pPr>
              <w:rPr>
                <w:b/>
                <w:bCs/>
              </w:rPr>
            </w:pPr>
          </w:p>
          <w:p w14:paraId="253D405F" w14:textId="77777777" w:rsidR="007405B6" w:rsidRPr="00CC5F0F" w:rsidRDefault="007405B6" w:rsidP="007405B6">
            <w:pPr>
              <w:rPr>
                <w:b/>
                <w:bCs/>
              </w:rPr>
            </w:pPr>
          </w:p>
        </w:tc>
      </w:tr>
      <w:tr w:rsidR="007405B6" w14:paraId="7BE7D05E" w14:textId="77777777" w:rsidTr="007405B6">
        <w:tc>
          <w:tcPr>
            <w:tcW w:w="10219" w:type="dxa"/>
            <w:tcBorders>
              <w:bottom w:val="single" w:sz="4" w:space="0" w:color="auto"/>
            </w:tcBorders>
          </w:tcPr>
          <w:p w14:paraId="2C2B27C9" w14:textId="5DA773E9" w:rsidR="007405B6" w:rsidRDefault="007405B6" w:rsidP="007405B6">
            <w:r>
              <w:t>Video (</w:t>
            </w:r>
            <w:r w:rsidRPr="00575CE2">
              <w:t xml:space="preserve">Enter the URL of any </w:t>
            </w:r>
            <w:r>
              <w:t>YouTube, Vimeo, or Facebook video, including live</w:t>
            </w:r>
            <w:r w:rsidR="00A54DF3">
              <w:t xml:space="preserve"> </w:t>
            </w:r>
            <w:r>
              <w:t>streams)</w:t>
            </w:r>
          </w:p>
          <w:p w14:paraId="0EA21AB8" w14:textId="77777777" w:rsidR="007405B6" w:rsidRPr="00CC5F0F" w:rsidRDefault="007405B6" w:rsidP="007405B6"/>
        </w:tc>
      </w:tr>
      <w:tr w:rsidR="007405B6" w14:paraId="2FFD5629" w14:textId="77777777" w:rsidTr="007405B6">
        <w:tc>
          <w:tcPr>
            <w:tcW w:w="10219" w:type="dxa"/>
            <w:tcBorders>
              <w:bottom w:val="single" w:sz="4" w:space="0" w:color="auto"/>
            </w:tcBorders>
          </w:tcPr>
          <w:p w14:paraId="0731A9F3" w14:textId="77777777" w:rsidR="007405B6" w:rsidRDefault="007405B6" w:rsidP="007405B6">
            <w:r>
              <w:t>Donation Levels (You can have as many as you like, but 4-5 is standard)</w:t>
            </w:r>
          </w:p>
          <w:p w14:paraId="1751963D" w14:textId="77777777" w:rsidR="007405B6" w:rsidRDefault="007405B6" w:rsidP="007405B6"/>
        </w:tc>
      </w:tr>
      <w:tr w:rsidR="007405B6" w14:paraId="01767135" w14:textId="77777777" w:rsidTr="007405B6">
        <w:tc>
          <w:tcPr>
            <w:tcW w:w="10219" w:type="dxa"/>
            <w:tcBorders>
              <w:bottom w:val="single" w:sz="4" w:space="0" w:color="auto"/>
            </w:tcBorders>
          </w:tcPr>
          <w:p w14:paraId="24DF3EFC" w14:textId="77777777" w:rsidR="007405B6" w:rsidRDefault="007405B6" w:rsidP="007405B6">
            <w:r>
              <w:t>Thank-you page (Max character count: 5000)</w:t>
            </w:r>
          </w:p>
          <w:p w14:paraId="23800617" w14:textId="77777777" w:rsidR="007405B6" w:rsidRDefault="007405B6" w:rsidP="007405B6"/>
        </w:tc>
      </w:tr>
    </w:tbl>
    <w:p w14:paraId="2710A6CE" w14:textId="77777777" w:rsidR="007405B6" w:rsidRPr="00EF613A" w:rsidRDefault="007405B6" w:rsidP="00EF613A"/>
    <w:p w14:paraId="217C1FB1" w14:textId="0F2846DF" w:rsidR="00C17542" w:rsidRDefault="00C17542" w:rsidP="00684DEB">
      <w:pPr>
        <w:pStyle w:val="Heading1"/>
        <w:numPr>
          <w:ilvl w:val="0"/>
          <w:numId w:val="37"/>
        </w:numPr>
        <w:ind w:left="360" w:hanging="360"/>
      </w:pPr>
      <w:bookmarkStart w:id="65" w:name="_Toc97743164"/>
      <w:r>
        <w:t xml:space="preserve">Develop your </w:t>
      </w:r>
      <w:r w:rsidR="007A75FE">
        <w:t>Fundrais</w:t>
      </w:r>
      <w:r w:rsidR="00F903A8">
        <w:t>i</w:t>
      </w:r>
      <w:r w:rsidR="007A75FE">
        <w:t>ng Plan</w:t>
      </w:r>
      <w:bookmarkEnd w:id="65"/>
      <w:r w:rsidR="007A75FE">
        <w:t xml:space="preserve"> </w:t>
      </w:r>
    </w:p>
    <w:p w14:paraId="6A58EBA2" w14:textId="77777777" w:rsidR="00CB5262" w:rsidRPr="00CB5262" w:rsidRDefault="00CB5262" w:rsidP="00CB5262"/>
    <w:p w14:paraId="04017E31" w14:textId="45737526" w:rsidR="00CB5262" w:rsidRPr="007F6DA5" w:rsidRDefault="00E20484" w:rsidP="00EF613A">
      <w:pPr>
        <w:pStyle w:val="Heading2"/>
        <w:rPr>
          <w:rFonts w:ascii="Roboto" w:eastAsia="Roboto" w:hAnsi="Roboto" w:cs="Roboto"/>
          <w:color w:val="FF0000"/>
          <w:szCs w:val="28"/>
        </w:rPr>
      </w:pPr>
      <w:bookmarkStart w:id="66" w:name="_Toc97743165"/>
      <w:r>
        <w:rPr>
          <w:rFonts w:eastAsia="Open Sans"/>
          <w:color w:val="FF0000"/>
        </w:rPr>
        <w:t>Match</w:t>
      </w:r>
      <w:bookmarkEnd w:id="66"/>
    </w:p>
    <w:p w14:paraId="4852CF8E" w14:textId="059D81D2" w:rsidR="00CB5262" w:rsidRPr="00A54DF3" w:rsidRDefault="00CB5262" w:rsidP="00CB5262">
      <w:pPr>
        <w:spacing w:line="276" w:lineRule="auto"/>
        <w:rPr>
          <w:color w:val="202020"/>
        </w:rPr>
      </w:pPr>
      <w:r>
        <w:rPr>
          <w:rStyle w:val="Strong"/>
          <w:b w:val="0"/>
          <w:bCs w:val="0"/>
          <w:color w:val="202020"/>
        </w:rPr>
        <w:t xml:space="preserve">It will help you raise funds during GiveBIG if you </w:t>
      </w:r>
      <w:r>
        <w:rPr>
          <w:color w:val="202020"/>
        </w:rPr>
        <w:t xml:space="preserve">create a matching fund to </w:t>
      </w:r>
      <w:r w:rsidR="008F754B">
        <w:rPr>
          <w:color w:val="202020"/>
        </w:rPr>
        <w:t>promote</w:t>
      </w:r>
      <w:r>
        <w:rPr>
          <w:color w:val="202020"/>
        </w:rPr>
        <w:t xml:space="preserve"> on your profile page</w:t>
      </w:r>
      <w:r w:rsidR="008F754B">
        <w:rPr>
          <w:color w:val="202020"/>
        </w:rPr>
        <w:t xml:space="preserve"> and throughout your campaign. </w:t>
      </w:r>
      <w:r>
        <w:rPr>
          <w:color w:val="202020"/>
        </w:rPr>
        <w:t>Matching funds are created by asking current</w:t>
      </w:r>
      <w:r w:rsidR="005418DB">
        <w:rPr>
          <w:color w:val="202020"/>
        </w:rPr>
        <w:t xml:space="preserve"> and </w:t>
      </w:r>
      <w:r>
        <w:rPr>
          <w:color w:val="202020"/>
        </w:rPr>
        <w:t xml:space="preserve">former board members, employees, volunteers, donors, and/or supportive companies to promise to match donations from GiveBIG donors up to a set level. For example, </w:t>
      </w:r>
      <w:r w:rsidR="00A54DF3">
        <w:rPr>
          <w:color w:val="202020"/>
        </w:rPr>
        <w:t>“</w:t>
      </w:r>
      <w:r>
        <w:rPr>
          <w:color w:val="202020"/>
        </w:rPr>
        <w:t>Our board will match the first $3,000 in donations</w:t>
      </w:r>
      <w:r w:rsidR="00C33935">
        <w:rPr>
          <w:color w:val="202020"/>
        </w:rPr>
        <w:t>.</w:t>
      </w:r>
      <w:r w:rsidR="00A54DF3">
        <w:rPr>
          <w:color w:val="202020"/>
        </w:rPr>
        <w:t xml:space="preserve">” </w:t>
      </w:r>
      <w:r w:rsidR="00A54DF3" w:rsidRPr="00EF613A">
        <w:rPr>
          <w:b/>
          <w:color w:val="202020"/>
        </w:rPr>
        <w:t xml:space="preserve">Matching funds can be managed under </w:t>
      </w:r>
      <w:r w:rsidR="00A54DF3" w:rsidRPr="00EF613A">
        <w:rPr>
          <w:b/>
          <w:i/>
          <w:color w:val="202020"/>
        </w:rPr>
        <w:t xml:space="preserve">Fundraising tools </w:t>
      </w:r>
      <w:r w:rsidR="00A54DF3" w:rsidRPr="00EF613A">
        <w:rPr>
          <w:b/>
          <w:color w:val="202020"/>
        </w:rPr>
        <w:t xml:space="preserve">and </w:t>
      </w:r>
      <w:r w:rsidR="00A54DF3" w:rsidRPr="00EF613A">
        <w:rPr>
          <w:b/>
          <w:i/>
          <w:color w:val="202020"/>
        </w:rPr>
        <w:t>Matching Grants</w:t>
      </w:r>
      <w:r w:rsidR="00A54DF3">
        <w:rPr>
          <w:color w:val="202020"/>
        </w:rPr>
        <w:t xml:space="preserve"> on your account.</w:t>
      </w:r>
    </w:p>
    <w:p w14:paraId="2BF14571" w14:textId="77777777" w:rsidR="00CB5262" w:rsidRDefault="00CB5262" w:rsidP="00CB5262">
      <w:pPr>
        <w:spacing w:line="276" w:lineRule="auto"/>
      </w:pPr>
    </w:p>
    <w:p w14:paraId="6201C522" w14:textId="48F66B3C" w:rsidR="00CB5262" w:rsidRPr="00163DE0" w:rsidRDefault="006447B3" w:rsidP="00CB5262">
      <w:pPr>
        <w:pStyle w:val="Heading3"/>
      </w:pPr>
      <w:r>
        <w:t>Why create a matching fund</w:t>
      </w:r>
    </w:p>
    <w:p w14:paraId="78F49552" w14:textId="64D032FA" w:rsidR="00CB5262" w:rsidRDefault="00CB5262" w:rsidP="00CB5262">
      <w:pPr>
        <w:spacing w:line="276" w:lineRule="auto"/>
      </w:pPr>
      <w:r>
        <w:t>D</w:t>
      </w:r>
      <w:r w:rsidRPr="00163DE0">
        <w:t xml:space="preserve">onors are more likely to donate to an organization that offers a match since it </w:t>
      </w:r>
      <w:r w:rsidR="006447B3">
        <w:t>increases</w:t>
      </w:r>
      <w:r w:rsidR="006447B3" w:rsidRPr="00163DE0">
        <w:t xml:space="preserve"> </w:t>
      </w:r>
      <w:r w:rsidRPr="00163DE0">
        <w:t>the impact of their giving. Double the Donation reports that 84% of donors say they are more likely to donate if a match is offered</w:t>
      </w:r>
      <w:r w:rsidR="005418DB">
        <w:t>,</w:t>
      </w:r>
      <w:r w:rsidRPr="00163DE0">
        <w:t xml:space="preserve"> and </w:t>
      </w:r>
      <w:r w:rsidR="00A54DF3">
        <w:t>1</w:t>
      </w:r>
      <w:r w:rsidR="00A54DF3" w:rsidRPr="00163DE0">
        <w:t xml:space="preserve"> </w:t>
      </w:r>
      <w:r w:rsidRPr="00163DE0">
        <w:t xml:space="preserve">in 3 people say they will give more money if a match is provided. Having a matching fund on your profile page says, </w:t>
      </w:r>
      <w:r w:rsidR="00A54DF3">
        <w:t>“</w:t>
      </w:r>
      <w:r w:rsidRPr="00163DE0">
        <w:t>Our donor</w:t>
      </w:r>
      <w:r w:rsidR="00A54DF3">
        <w:t>s</w:t>
      </w:r>
      <w:r w:rsidRPr="00163DE0">
        <w:t xml:space="preserve"> love us...</w:t>
      </w:r>
      <w:r>
        <w:t xml:space="preserve"> </w:t>
      </w:r>
      <w:r w:rsidRPr="00163DE0">
        <w:t>get to know us</w:t>
      </w:r>
      <w:r w:rsidR="00A54DF3">
        <w:t>,</w:t>
      </w:r>
      <w:r w:rsidRPr="00163DE0">
        <w:t xml:space="preserve"> and you will love us too</w:t>
      </w:r>
      <w:r w:rsidR="00C33935" w:rsidRPr="00163DE0">
        <w:t>!</w:t>
      </w:r>
      <w:r w:rsidR="00A54DF3">
        <w:t>”</w:t>
      </w:r>
    </w:p>
    <w:p w14:paraId="41C85142" w14:textId="213AEA17" w:rsidR="006447B3" w:rsidRDefault="006447B3" w:rsidP="00CB5262">
      <w:pPr>
        <w:spacing w:line="276" w:lineRule="auto"/>
      </w:pPr>
    </w:p>
    <w:p w14:paraId="6C33401B" w14:textId="6F6977E8" w:rsidR="006447B3" w:rsidRDefault="006447B3" w:rsidP="00CB5262">
      <w:pPr>
        <w:spacing w:line="276" w:lineRule="auto"/>
      </w:pPr>
      <w:r>
        <w:lastRenderedPageBreak/>
        <w:t>Engaging your current supporters to provide a match also increases the impact of their gift. They get to create excitement for your cause and see their donation go further</w:t>
      </w:r>
      <w:r w:rsidR="00A54DF3">
        <w:t>,</w:t>
      </w:r>
      <w:r>
        <w:t xml:space="preserve"> too. It also gives them a sense of investment in the </w:t>
      </w:r>
      <w:r w:rsidR="00A54DF3">
        <w:t>campaign’s success</w:t>
      </w:r>
      <w:r>
        <w:t>.</w:t>
      </w:r>
    </w:p>
    <w:p w14:paraId="12CE5874" w14:textId="03F1805A" w:rsidR="006447B3" w:rsidRDefault="006447B3" w:rsidP="00CB5262">
      <w:pPr>
        <w:spacing w:line="276" w:lineRule="auto"/>
      </w:pPr>
    </w:p>
    <w:p w14:paraId="62D5B75D" w14:textId="12AF9243" w:rsidR="006447B3" w:rsidRDefault="00A54DF3" w:rsidP="00EF613A">
      <w:pPr>
        <w:pStyle w:val="Heading3"/>
      </w:pPr>
      <w:r>
        <w:t>How to use your matching fund</w:t>
      </w:r>
    </w:p>
    <w:p w14:paraId="2517D0F4" w14:textId="1B337B1B" w:rsidR="006447B3" w:rsidRDefault="006447B3" w:rsidP="006447B3">
      <w:pPr>
        <w:spacing w:line="276" w:lineRule="auto"/>
        <w:rPr>
          <w:color w:val="202020"/>
        </w:rPr>
      </w:pPr>
      <w:r>
        <w:rPr>
          <w:color w:val="202020"/>
        </w:rPr>
        <w:t>You can customize</w:t>
      </w:r>
      <w:r w:rsidR="00A54DF3">
        <w:rPr>
          <w:color w:val="202020"/>
        </w:rPr>
        <w:t xml:space="preserve"> your</w:t>
      </w:r>
      <w:r>
        <w:rPr>
          <w:color w:val="202020"/>
        </w:rPr>
        <w:t xml:space="preserve"> match</w:t>
      </w:r>
      <w:r w:rsidR="00A54DF3">
        <w:rPr>
          <w:color w:val="202020"/>
        </w:rPr>
        <w:t>ing fund beyond $1 for $1. You can also</w:t>
      </w:r>
      <w:r>
        <w:rPr>
          <w:color w:val="202020"/>
        </w:rPr>
        <w:t xml:space="preserve"> </w:t>
      </w:r>
      <w:r w:rsidR="00A54DF3">
        <w:rPr>
          <w:color w:val="202020"/>
        </w:rPr>
        <w:t>adjust</w:t>
      </w:r>
      <w:r>
        <w:rPr>
          <w:color w:val="202020"/>
        </w:rPr>
        <w:t xml:space="preserve"> the timing of </w:t>
      </w:r>
      <w:r w:rsidR="00A54DF3">
        <w:rPr>
          <w:color w:val="202020"/>
        </w:rPr>
        <w:t>your match</w:t>
      </w:r>
      <w:r>
        <w:rPr>
          <w:color w:val="202020"/>
        </w:rPr>
        <w:t xml:space="preserve"> and run multiple matches! Go to </w:t>
      </w:r>
      <w:r w:rsidRPr="00EF613A">
        <w:rPr>
          <w:i/>
          <w:color w:val="202020"/>
        </w:rPr>
        <w:t>Matching Grants</w:t>
      </w:r>
      <w:r>
        <w:rPr>
          <w:color w:val="202020"/>
        </w:rPr>
        <w:t xml:space="preserve"> under the </w:t>
      </w:r>
      <w:r w:rsidRPr="00EF613A">
        <w:rPr>
          <w:i/>
          <w:color w:val="202020"/>
        </w:rPr>
        <w:t>Fundraising Tools</w:t>
      </w:r>
      <w:r>
        <w:rPr>
          <w:color w:val="202020"/>
        </w:rPr>
        <w:t xml:space="preserve"> section of your </w:t>
      </w:r>
      <w:r w:rsidRPr="00EF613A">
        <w:rPr>
          <w:i/>
          <w:color w:val="202020"/>
        </w:rPr>
        <w:t>Dashboard</w:t>
      </w:r>
      <w:r>
        <w:rPr>
          <w:color w:val="202020"/>
        </w:rPr>
        <w:t xml:space="preserve"> to see your options.</w:t>
      </w:r>
    </w:p>
    <w:p w14:paraId="4C35838A" w14:textId="77777777" w:rsidR="006447B3" w:rsidRDefault="006447B3" w:rsidP="006447B3">
      <w:pPr>
        <w:pStyle w:val="ListParagraph"/>
        <w:numPr>
          <w:ilvl w:val="1"/>
          <w:numId w:val="35"/>
        </w:numPr>
        <w:spacing w:line="276" w:lineRule="auto"/>
        <w:rPr>
          <w:color w:val="202020"/>
        </w:rPr>
      </w:pPr>
      <w:r>
        <w:rPr>
          <w:color w:val="202020"/>
        </w:rPr>
        <w:t>Want your match to go a little further? Set a minimum or maximum donation amount to match. You can also choose to match less than 100% of a donation.</w:t>
      </w:r>
    </w:p>
    <w:p w14:paraId="3C042351" w14:textId="6D924C18" w:rsidR="006447B3" w:rsidRDefault="006447B3" w:rsidP="006447B3">
      <w:pPr>
        <w:pStyle w:val="ListParagraph"/>
        <w:numPr>
          <w:ilvl w:val="1"/>
          <w:numId w:val="35"/>
        </w:numPr>
        <w:spacing w:line="276" w:lineRule="auto"/>
        <w:rPr>
          <w:color w:val="202020"/>
        </w:rPr>
      </w:pPr>
      <w:r>
        <w:rPr>
          <w:color w:val="202020"/>
        </w:rPr>
        <w:t>Want to excite donors? Increase the amount their donation will be matched by setting the percentage to 150% or 200%.</w:t>
      </w:r>
      <w:r w:rsidR="00A54DF3">
        <w:rPr>
          <w:color w:val="202020"/>
        </w:rPr>
        <w:t xml:space="preserve"> If you have a big match but don’t get many donors, this is a way to ensure your match gets achieved.</w:t>
      </w:r>
    </w:p>
    <w:p w14:paraId="05CBC0A2" w14:textId="2C695CC5" w:rsidR="006447B3" w:rsidRDefault="006447B3" w:rsidP="006447B3">
      <w:pPr>
        <w:pStyle w:val="ListParagraph"/>
        <w:numPr>
          <w:ilvl w:val="1"/>
          <w:numId w:val="35"/>
        </w:numPr>
        <w:spacing w:line="276" w:lineRule="auto"/>
        <w:rPr>
          <w:color w:val="202020"/>
        </w:rPr>
      </w:pPr>
      <w:r>
        <w:rPr>
          <w:color w:val="202020"/>
        </w:rPr>
        <w:t>Want to make sure many donors get a chance to have their donation</w:t>
      </w:r>
      <w:r w:rsidR="00A54DF3">
        <w:rPr>
          <w:color w:val="202020"/>
        </w:rPr>
        <w:t>s</w:t>
      </w:r>
      <w:r>
        <w:rPr>
          <w:color w:val="202020"/>
        </w:rPr>
        <w:t xml:space="preserve"> matched? Select apply match once per donor</w:t>
      </w:r>
      <w:r w:rsidR="00A54DF3">
        <w:rPr>
          <w:color w:val="202020"/>
        </w:rPr>
        <w:t xml:space="preserve"> only to match the contributions of a donor (based on their email) once.</w:t>
      </w:r>
    </w:p>
    <w:p w14:paraId="74A9B109" w14:textId="56D2ED2C" w:rsidR="006447B3" w:rsidRPr="000635DE" w:rsidRDefault="00A54DF3" w:rsidP="006447B3">
      <w:pPr>
        <w:pStyle w:val="ListParagraph"/>
        <w:numPr>
          <w:ilvl w:val="1"/>
          <w:numId w:val="35"/>
        </w:numPr>
        <w:spacing w:line="276" w:lineRule="auto"/>
        <w:rPr>
          <w:color w:val="202020"/>
        </w:rPr>
      </w:pPr>
      <w:r>
        <w:rPr>
          <w:color w:val="202020"/>
        </w:rPr>
        <w:t>Trying to reach a specific goal</w:t>
      </w:r>
      <w:r w:rsidR="006447B3">
        <w:rPr>
          <w:color w:val="202020"/>
        </w:rPr>
        <w:t>? Set a cumulative threshold match so that the match only unlocks when you</w:t>
      </w:r>
      <w:r>
        <w:rPr>
          <w:color w:val="202020"/>
        </w:rPr>
        <w:t>’</w:t>
      </w:r>
      <w:r w:rsidR="006447B3">
        <w:rPr>
          <w:color w:val="202020"/>
        </w:rPr>
        <w:t>ve hit a certain number of donors, donations, or donation total.</w:t>
      </w:r>
    </w:p>
    <w:p w14:paraId="5A11612D" w14:textId="22409350" w:rsidR="00CB5262" w:rsidRPr="00163DE0" w:rsidRDefault="00CB5262" w:rsidP="00CB5262">
      <w:pPr>
        <w:spacing w:line="276" w:lineRule="auto"/>
        <w:rPr>
          <w:b/>
          <w:bCs/>
        </w:rPr>
      </w:pPr>
    </w:p>
    <w:p w14:paraId="67C9D4E3" w14:textId="23A1BB9D" w:rsidR="00CB5262" w:rsidRPr="00163DE0" w:rsidRDefault="00CB5262" w:rsidP="00CB5262">
      <w:pPr>
        <w:pStyle w:val="Heading3"/>
      </w:pPr>
      <w:r w:rsidRPr="00163DE0">
        <w:t xml:space="preserve">How to </w:t>
      </w:r>
      <w:r w:rsidR="00C33935">
        <w:t>c</w:t>
      </w:r>
      <w:r w:rsidRPr="00163DE0">
        <w:t xml:space="preserve">reate a </w:t>
      </w:r>
      <w:r w:rsidR="00C33935">
        <w:t>m</w:t>
      </w:r>
      <w:r w:rsidRPr="00163DE0">
        <w:t xml:space="preserve">atching </w:t>
      </w:r>
      <w:r w:rsidR="00C33935">
        <w:t>f</w:t>
      </w:r>
      <w:r w:rsidRPr="00163DE0">
        <w:t>und</w:t>
      </w:r>
    </w:p>
    <w:p w14:paraId="44F8E4A0" w14:textId="6BB99FF8" w:rsidR="00CB5262" w:rsidRDefault="00CB5262" w:rsidP="00CB5262">
      <w:pPr>
        <w:spacing w:line="276" w:lineRule="auto"/>
      </w:pPr>
      <w:r w:rsidRPr="00163DE0">
        <w:t xml:space="preserve">A match can be provided by one or </w:t>
      </w:r>
      <w:r w:rsidR="00A54DF3">
        <w:t>more</w:t>
      </w:r>
      <w:r w:rsidRPr="00163DE0">
        <w:t xml:space="preserve"> donors contributing to a pooled matching fund. Rather than wait and see if your most loyal donors contribute during GiveBIG, ask them to pledge a donation to your matching fund. Their donation not only supports your work</w:t>
      </w:r>
      <w:r>
        <w:t>,</w:t>
      </w:r>
      <w:r w:rsidRPr="00163DE0">
        <w:t xml:space="preserve"> but it leverages additional </w:t>
      </w:r>
      <w:r w:rsidR="005418DB">
        <w:t>contribu</w:t>
      </w:r>
      <w:r w:rsidR="005418DB" w:rsidRPr="00163DE0">
        <w:t>tions</w:t>
      </w:r>
      <w:r w:rsidRPr="00163DE0">
        <w:t xml:space="preserve">, making </w:t>
      </w:r>
      <w:r>
        <w:t xml:space="preserve">donating to </w:t>
      </w:r>
      <w:r w:rsidRPr="00163DE0">
        <w:t>a match</w:t>
      </w:r>
      <w:r>
        <w:t>ing fund</w:t>
      </w:r>
      <w:r w:rsidRPr="00163DE0">
        <w:t xml:space="preserve"> a smart decision for a donor! </w:t>
      </w:r>
      <w:r w:rsidR="006447B3">
        <w:t xml:space="preserve">Your board and businesses that support you also make good candidates. For businesses, you can offer to highlight them on your page and promote them through your communications to donors. </w:t>
      </w:r>
    </w:p>
    <w:p w14:paraId="13A21590" w14:textId="77777777" w:rsidR="00A54DF3" w:rsidRPr="00A54DF3" w:rsidRDefault="00A54DF3" w:rsidP="00EF613A"/>
    <w:p w14:paraId="4E84443B" w14:textId="4B3AD445" w:rsidR="001765BA" w:rsidRDefault="00A54DF3" w:rsidP="00EF613A">
      <w:pPr>
        <w:pStyle w:val="Heading3"/>
      </w:pPr>
      <w:r>
        <w:t>Matching fund planner</w:t>
      </w:r>
    </w:p>
    <w:tbl>
      <w:tblPr>
        <w:tblStyle w:val="TableGrid"/>
        <w:tblW w:w="0" w:type="auto"/>
        <w:tblLook w:val="04A0" w:firstRow="1" w:lastRow="0" w:firstColumn="1" w:lastColumn="0" w:noHBand="0" w:noVBand="1"/>
      </w:tblPr>
      <w:tblGrid>
        <w:gridCol w:w="2553"/>
        <w:gridCol w:w="2842"/>
        <w:gridCol w:w="1710"/>
        <w:gridCol w:w="3109"/>
      </w:tblGrid>
      <w:tr w:rsidR="00CB5262" w14:paraId="3050308B" w14:textId="77777777" w:rsidTr="00EB777D">
        <w:tc>
          <w:tcPr>
            <w:tcW w:w="2553" w:type="dxa"/>
            <w:shd w:val="clear" w:color="auto" w:fill="7F7F7F" w:themeFill="text1" w:themeFillTint="80"/>
          </w:tcPr>
          <w:p w14:paraId="750AA4B9" w14:textId="77777777" w:rsidR="00CB5262" w:rsidRPr="00EF613A" w:rsidRDefault="00CB5262" w:rsidP="00EB777D">
            <w:pPr>
              <w:spacing w:line="276" w:lineRule="auto"/>
              <w:jc w:val="center"/>
              <w:rPr>
                <w:b/>
                <w:bCs/>
                <w:color w:val="FFFFFF" w:themeColor="background1"/>
              </w:rPr>
            </w:pPr>
            <w:r w:rsidRPr="00EF613A">
              <w:rPr>
                <w:b/>
                <w:bCs/>
                <w:color w:val="FFFFFF" w:themeColor="background1"/>
              </w:rPr>
              <w:t>Matching Fund Donors</w:t>
            </w:r>
          </w:p>
        </w:tc>
        <w:tc>
          <w:tcPr>
            <w:tcW w:w="2842" w:type="dxa"/>
            <w:shd w:val="clear" w:color="auto" w:fill="7F7F7F" w:themeFill="text1" w:themeFillTint="80"/>
          </w:tcPr>
          <w:p w14:paraId="345E4D69" w14:textId="77777777" w:rsidR="00CB5262" w:rsidRPr="00EF613A" w:rsidRDefault="00CB5262" w:rsidP="00EB777D">
            <w:pPr>
              <w:spacing w:line="276" w:lineRule="auto"/>
              <w:jc w:val="center"/>
              <w:rPr>
                <w:b/>
                <w:bCs/>
                <w:color w:val="FFFFFF" w:themeColor="background1"/>
              </w:rPr>
            </w:pPr>
            <w:r w:rsidRPr="00EF613A">
              <w:rPr>
                <w:b/>
                <w:bCs/>
                <w:color w:val="FFFFFF" w:themeColor="background1"/>
              </w:rPr>
              <w:t>Giving History</w:t>
            </w:r>
          </w:p>
        </w:tc>
        <w:tc>
          <w:tcPr>
            <w:tcW w:w="1710" w:type="dxa"/>
            <w:shd w:val="clear" w:color="auto" w:fill="7F7F7F" w:themeFill="text1" w:themeFillTint="80"/>
          </w:tcPr>
          <w:p w14:paraId="20CC86E5" w14:textId="46D7EA79" w:rsidR="00CB5262" w:rsidRPr="00EF613A" w:rsidRDefault="00CB5262" w:rsidP="00EB777D">
            <w:pPr>
              <w:spacing w:line="276" w:lineRule="auto"/>
              <w:jc w:val="center"/>
              <w:rPr>
                <w:b/>
                <w:bCs/>
                <w:color w:val="FFFFFF" w:themeColor="background1"/>
              </w:rPr>
            </w:pPr>
            <w:r w:rsidRPr="00EF613A">
              <w:rPr>
                <w:b/>
                <w:bCs/>
                <w:color w:val="FFFFFF" w:themeColor="background1"/>
              </w:rPr>
              <w:t>Person Assigned</w:t>
            </w:r>
            <w:r w:rsidR="006447B3">
              <w:rPr>
                <w:b/>
                <w:bCs/>
                <w:color w:val="FFFFFF" w:themeColor="background1"/>
              </w:rPr>
              <w:t xml:space="preserve"> to Ask</w:t>
            </w:r>
          </w:p>
        </w:tc>
        <w:tc>
          <w:tcPr>
            <w:tcW w:w="3109" w:type="dxa"/>
            <w:shd w:val="clear" w:color="auto" w:fill="7F7F7F" w:themeFill="text1" w:themeFillTint="80"/>
          </w:tcPr>
          <w:p w14:paraId="615FB92F" w14:textId="77777777" w:rsidR="00CB5262" w:rsidRPr="00EF613A" w:rsidRDefault="00CB5262" w:rsidP="00EB777D">
            <w:pPr>
              <w:spacing w:line="276" w:lineRule="auto"/>
              <w:jc w:val="center"/>
              <w:rPr>
                <w:b/>
                <w:bCs/>
                <w:color w:val="FFFFFF" w:themeColor="background1"/>
              </w:rPr>
            </w:pPr>
            <w:r w:rsidRPr="00EF613A">
              <w:rPr>
                <w:b/>
                <w:bCs/>
                <w:color w:val="FFFFFF" w:themeColor="background1"/>
              </w:rPr>
              <w:t>Outcome</w:t>
            </w:r>
          </w:p>
        </w:tc>
      </w:tr>
      <w:tr w:rsidR="00CB5262" w14:paraId="5A3AB862" w14:textId="77777777" w:rsidTr="00EB777D">
        <w:tc>
          <w:tcPr>
            <w:tcW w:w="2553" w:type="dxa"/>
          </w:tcPr>
          <w:p w14:paraId="0F6310A0" w14:textId="77777777" w:rsidR="00CB5262" w:rsidRDefault="00CB5262" w:rsidP="00EB777D">
            <w:pPr>
              <w:spacing w:line="276" w:lineRule="auto"/>
            </w:pPr>
            <w:r>
              <w:t xml:space="preserve">Board members </w:t>
            </w:r>
          </w:p>
        </w:tc>
        <w:tc>
          <w:tcPr>
            <w:tcW w:w="2842" w:type="dxa"/>
          </w:tcPr>
          <w:p w14:paraId="66819294" w14:textId="77777777" w:rsidR="00CB5262" w:rsidRDefault="00CB5262" w:rsidP="00EB777D">
            <w:pPr>
              <w:spacing w:line="276" w:lineRule="auto"/>
            </w:pPr>
          </w:p>
        </w:tc>
        <w:tc>
          <w:tcPr>
            <w:tcW w:w="1710" w:type="dxa"/>
          </w:tcPr>
          <w:p w14:paraId="13E12A69" w14:textId="77777777" w:rsidR="00CB5262" w:rsidRDefault="00CB5262" w:rsidP="00EB777D">
            <w:pPr>
              <w:spacing w:line="276" w:lineRule="auto"/>
            </w:pPr>
          </w:p>
        </w:tc>
        <w:tc>
          <w:tcPr>
            <w:tcW w:w="3109" w:type="dxa"/>
          </w:tcPr>
          <w:p w14:paraId="4024AE2D" w14:textId="77777777" w:rsidR="00CB5262" w:rsidRDefault="00CB5262" w:rsidP="00EB777D">
            <w:pPr>
              <w:spacing w:line="276" w:lineRule="auto"/>
            </w:pPr>
          </w:p>
        </w:tc>
      </w:tr>
      <w:tr w:rsidR="00CB5262" w14:paraId="1D9A09AC" w14:textId="77777777" w:rsidTr="00EB777D">
        <w:tc>
          <w:tcPr>
            <w:tcW w:w="2553" w:type="dxa"/>
          </w:tcPr>
          <w:p w14:paraId="19C05EBF" w14:textId="77777777" w:rsidR="00CB5262" w:rsidRDefault="00CB5262" w:rsidP="00EB777D">
            <w:pPr>
              <w:spacing w:line="276" w:lineRule="auto"/>
            </w:pPr>
            <w:r>
              <w:t>Major donors</w:t>
            </w:r>
          </w:p>
        </w:tc>
        <w:tc>
          <w:tcPr>
            <w:tcW w:w="2842" w:type="dxa"/>
          </w:tcPr>
          <w:p w14:paraId="03FF8262" w14:textId="77777777" w:rsidR="00CB5262" w:rsidRDefault="00CB5262" w:rsidP="00EB777D">
            <w:pPr>
              <w:spacing w:line="276" w:lineRule="auto"/>
            </w:pPr>
          </w:p>
        </w:tc>
        <w:tc>
          <w:tcPr>
            <w:tcW w:w="1710" w:type="dxa"/>
          </w:tcPr>
          <w:p w14:paraId="7C399787" w14:textId="77777777" w:rsidR="00CB5262" w:rsidRDefault="00CB5262" w:rsidP="00EB777D">
            <w:pPr>
              <w:spacing w:line="276" w:lineRule="auto"/>
            </w:pPr>
          </w:p>
        </w:tc>
        <w:tc>
          <w:tcPr>
            <w:tcW w:w="3109" w:type="dxa"/>
          </w:tcPr>
          <w:p w14:paraId="48772382" w14:textId="77777777" w:rsidR="00CB5262" w:rsidRDefault="00CB5262" w:rsidP="00EB777D">
            <w:pPr>
              <w:spacing w:line="276" w:lineRule="auto"/>
            </w:pPr>
          </w:p>
        </w:tc>
      </w:tr>
      <w:tr w:rsidR="00CB5262" w14:paraId="5D9B3FBC" w14:textId="77777777" w:rsidTr="00EB777D">
        <w:tc>
          <w:tcPr>
            <w:tcW w:w="2553" w:type="dxa"/>
          </w:tcPr>
          <w:p w14:paraId="3971BDFD" w14:textId="77777777" w:rsidR="00CB5262" w:rsidRDefault="00CB5262" w:rsidP="00EB777D">
            <w:pPr>
              <w:spacing w:line="276" w:lineRule="auto"/>
            </w:pPr>
            <w:r>
              <w:t xml:space="preserve">Corporate partners </w:t>
            </w:r>
          </w:p>
        </w:tc>
        <w:tc>
          <w:tcPr>
            <w:tcW w:w="2842" w:type="dxa"/>
          </w:tcPr>
          <w:p w14:paraId="5B9256B8" w14:textId="77777777" w:rsidR="00CB5262" w:rsidRDefault="00CB5262" w:rsidP="00EB777D">
            <w:pPr>
              <w:spacing w:line="276" w:lineRule="auto"/>
            </w:pPr>
          </w:p>
        </w:tc>
        <w:tc>
          <w:tcPr>
            <w:tcW w:w="1710" w:type="dxa"/>
          </w:tcPr>
          <w:p w14:paraId="1815B972" w14:textId="77777777" w:rsidR="00CB5262" w:rsidRDefault="00CB5262" w:rsidP="00EB777D">
            <w:pPr>
              <w:spacing w:line="276" w:lineRule="auto"/>
            </w:pPr>
          </w:p>
        </w:tc>
        <w:tc>
          <w:tcPr>
            <w:tcW w:w="3109" w:type="dxa"/>
          </w:tcPr>
          <w:p w14:paraId="147813C6" w14:textId="77777777" w:rsidR="00CB5262" w:rsidRDefault="00CB5262" w:rsidP="00EB777D">
            <w:pPr>
              <w:spacing w:line="276" w:lineRule="auto"/>
            </w:pPr>
          </w:p>
        </w:tc>
      </w:tr>
      <w:tr w:rsidR="00CB5262" w14:paraId="24F3409D" w14:textId="77777777" w:rsidTr="00EB777D">
        <w:tc>
          <w:tcPr>
            <w:tcW w:w="2553" w:type="dxa"/>
          </w:tcPr>
          <w:p w14:paraId="27E900F7" w14:textId="2AEE398D" w:rsidR="00CB5262" w:rsidRDefault="006447B3" w:rsidP="00EB777D">
            <w:pPr>
              <w:spacing w:line="276" w:lineRule="auto"/>
            </w:pPr>
            <w:r>
              <w:t>Volunteer groups</w:t>
            </w:r>
          </w:p>
        </w:tc>
        <w:tc>
          <w:tcPr>
            <w:tcW w:w="2842" w:type="dxa"/>
          </w:tcPr>
          <w:p w14:paraId="30D6CC43" w14:textId="77777777" w:rsidR="00CB5262" w:rsidRDefault="00CB5262" w:rsidP="00EB777D">
            <w:pPr>
              <w:spacing w:line="276" w:lineRule="auto"/>
            </w:pPr>
          </w:p>
        </w:tc>
        <w:tc>
          <w:tcPr>
            <w:tcW w:w="1710" w:type="dxa"/>
          </w:tcPr>
          <w:p w14:paraId="3B66F996" w14:textId="77777777" w:rsidR="00CB5262" w:rsidRDefault="00CB5262" w:rsidP="00EB777D">
            <w:pPr>
              <w:spacing w:line="276" w:lineRule="auto"/>
            </w:pPr>
          </w:p>
        </w:tc>
        <w:tc>
          <w:tcPr>
            <w:tcW w:w="3109" w:type="dxa"/>
          </w:tcPr>
          <w:p w14:paraId="7881C1C3" w14:textId="77777777" w:rsidR="00CB5262" w:rsidRDefault="00CB5262" w:rsidP="00EB777D">
            <w:pPr>
              <w:spacing w:line="276" w:lineRule="auto"/>
            </w:pPr>
          </w:p>
        </w:tc>
      </w:tr>
      <w:tr w:rsidR="00CB5262" w14:paraId="30AEC951" w14:textId="77777777" w:rsidTr="00EB777D">
        <w:tc>
          <w:tcPr>
            <w:tcW w:w="2553" w:type="dxa"/>
          </w:tcPr>
          <w:p w14:paraId="23029ABB" w14:textId="5A95A694" w:rsidR="00CB5262" w:rsidRDefault="006447B3" w:rsidP="00EB777D">
            <w:pPr>
              <w:spacing w:line="276" w:lineRule="auto"/>
            </w:pPr>
            <w:r>
              <w:t>Committees</w:t>
            </w:r>
          </w:p>
        </w:tc>
        <w:tc>
          <w:tcPr>
            <w:tcW w:w="2842" w:type="dxa"/>
          </w:tcPr>
          <w:p w14:paraId="35F6CDA7" w14:textId="77777777" w:rsidR="00CB5262" w:rsidRDefault="00CB5262" w:rsidP="00EB777D">
            <w:pPr>
              <w:spacing w:line="276" w:lineRule="auto"/>
            </w:pPr>
          </w:p>
        </w:tc>
        <w:tc>
          <w:tcPr>
            <w:tcW w:w="1710" w:type="dxa"/>
          </w:tcPr>
          <w:p w14:paraId="583C51B7" w14:textId="77777777" w:rsidR="00CB5262" w:rsidRDefault="00CB5262" w:rsidP="00EB777D">
            <w:pPr>
              <w:spacing w:line="276" w:lineRule="auto"/>
            </w:pPr>
          </w:p>
        </w:tc>
        <w:tc>
          <w:tcPr>
            <w:tcW w:w="3109" w:type="dxa"/>
          </w:tcPr>
          <w:p w14:paraId="1D17AF5A" w14:textId="77777777" w:rsidR="00CB5262" w:rsidRDefault="00CB5262" w:rsidP="00EB777D">
            <w:pPr>
              <w:spacing w:line="276" w:lineRule="auto"/>
            </w:pPr>
          </w:p>
        </w:tc>
      </w:tr>
      <w:tr w:rsidR="00AE2EA1" w14:paraId="6696A0C1" w14:textId="77777777" w:rsidTr="00EB777D">
        <w:tc>
          <w:tcPr>
            <w:tcW w:w="2553" w:type="dxa"/>
          </w:tcPr>
          <w:p w14:paraId="012BEA19" w14:textId="77777777" w:rsidR="00AE2EA1" w:rsidRDefault="00AE2EA1" w:rsidP="00EB777D">
            <w:pPr>
              <w:spacing w:line="276" w:lineRule="auto"/>
            </w:pPr>
          </w:p>
        </w:tc>
        <w:tc>
          <w:tcPr>
            <w:tcW w:w="2842" w:type="dxa"/>
          </w:tcPr>
          <w:p w14:paraId="0CC08425" w14:textId="77777777" w:rsidR="00AE2EA1" w:rsidRDefault="00AE2EA1" w:rsidP="00EB777D">
            <w:pPr>
              <w:spacing w:line="276" w:lineRule="auto"/>
            </w:pPr>
          </w:p>
        </w:tc>
        <w:tc>
          <w:tcPr>
            <w:tcW w:w="1710" w:type="dxa"/>
          </w:tcPr>
          <w:p w14:paraId="509A48B9" w14:textId="77777777" w:rsidR="00AE2EA1" w:rsidRDefault="00AE2EA1" w:rsidP="00EB777D">
            <w:pPr>
              <w:spacing w:line="276" w:lineRule="auto"/>
            </w:pPr>
          </w:p>
        </w:tc>
        <w:tc>
          <w:tcPr>
            <w:tcW w:w="3109" w:type="dxa"/>
          </w:tcPr>
          <w:p w14:paraId="49E4B8E9" w14:textId="77777777" w:rsidR="00AE2EA1" w:rsidRDefault="00AE2EA1" w:rsidP="00EB777D">
            <w:pPr>
              <w:spacing w:line="276" w:lineRule="auto"/>
            </w:pPr>
          </w:p>
        </w:tc>
      </w:tr>
    </w:tbl>
    <w:p w14:paraId="32F8DF37" w14:textId="77777777" w:rsidR="00CB5262" w:rsidRPr="00CB5262" w:rsidRDefault="00CB5262" w:rsidP="00CB5262"/>
    <w:p w14:paraId="0119DDFC" w14:textId="2F9453C9" w:rsidR="006447B3" w:rsidRDefault="006447B3" w:rsidP="00EF613A">
      <w:pPr>
        <w:pStyle w:val="Heading2"/>
      </w:pPr>
      <w:bookmarkStart w:id="67" w:name="_Toc97743166"/>
      <w:r>
        <w:lastRenderedPageBreak/>
        <w:t>Peer-to-Peer Fundraising</w:t>
      </w:r>
      <w:bookmarkEnd w:id="67"/>
    </w:p>
    <w:p w14:paraId="3C683267" w14:textId="5B5985CF" w:rsidR="006447B3" w:rsidRPr="00EF613A" w:rsidRDefault="00185A82" w:rsidP="00EF613A">
      <w:pPr>
        <w:pStyle w:val="Heading3"/>
      </w:pPr>
      <w:r w:rsidRPr="00EF613A">
        <w:rPr>
          <w:noProof/>
        </w:rPr>
        <w:drawing>
          <wp:anchor distT="0" distB="0" distL="114300" distR="114300" simplePos="0" relativeHeight="251664384" behindDoc="0" locked="0" layoutInCell="1" allowOverlap="1" wp14:anchorId="3ADB29A5" wp14:editId="22AD2B6C">
            <wp:simplePos x="0" y="0"/>
            <wp:positionH relativeFrom="column">
              <wp:posOffset>4019649</wp:posOffset>
            </wp:positionH>
            <wp:positionV relativeFrom="paragraph">
              <wp:posOffset>435159</wp:posOffset>
            </wp:positionV>
            <wp:extent cx="2698750" cy="2698750"/>
            <wp:effectExtent l="0" t="0" r="635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er to peer fundrasing infographic.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98750" cy="2698750"/>
                    </a:xfrm>
                    <a:prstGeom prst="rect">
                      <a:avLst/>
                    </a:prstGeom>
                  </pic:spPr>
                </pic:pic>
              </a:graphicData>
            </a:graphic>
          </wp:anchor>
        </w:drawing>
      </w:r>
      <w:r w:rsidR="00461EBC" w:rsidRPr="00EF613A">
        <w:t xml:space="preserve">What </w:t>
      </w:r>
      <w:r w:rsidR="007F2F8F" w:rsidRPr="00EF613A">
        <w:t>is</w:t>
      </w:r>
      <w:r w:rsidR="007F2F8F">
        <w:t xml:space="preserve"> </w:t>
      </w:r>
      <w:r w:rsidR="007F2F8F" w:rsidRPr="00EF613A">
        <w:t>p</w:t>
      </w:r>
      <w:r w:rsidR="006447B3" w:rsidRPr="00EF613A">
        <w:t>eer-to-peer fundraising?</w:t>
      </w:r>
    </w:p>
    <w:p w14:paraId="133CEC30" w14:textId="2932C8C4" w:rsidR="00185A82" w:rsidRPr="00185A82" w:rsidRDefault="00185A82" w:rsidP="00185A82">
      <w:pPr>
        <w:pStyle w:val="NormalWeb"/>
        <w:rPr>
          <w:rFonts w:asciiTheme="minorHAnsi" w:hAnsiTheme="minorHAnsi" w:cstheme="minorHAnsi"/>
          <w:color w:val="202020"/>
          <w:sz w:val="22"/>
          <w:szCs w:val="22"/>
        </w:rPr>
      </w:pPr>
      <w:r w:rsidRPr="00EF613A">
        <w:rPr>
          <w:rFonts w:asciiTheme="minorHAnsi" w:hAnsiTheme="minorHAnsi" w:cstheme="minorHAnsi"/>
          <w:b/>
          <w:color w:val="202020"/>
          <w:sz w:val="22"/>
          <w:szCs w:val="22"/>
        </w:rPr>
        <w:t>Peer-to-peer is a method of fundraising that involves your supporters raising money on your nonprofit</w:t>
      </w:r>
      <w:r w:rsidR="00A54DF3">
        <w:rPr>
          <w:rFonts w:asciiTheme="minorHAnsi" w:hAnsiTheme="minorHAnsi" w:cstheme="minorHAnsi"/>
          <w:b/>
          <w:color w:val="202020"/>
          <w:sz w:val="22"/>
          <w:szCs w:val="22"/>
        </w:rPr>
        <w:t>’</w:t>
      </w:r>
      <w:r w:rsidRPr="00EF613A">
        <w:rPr>
          <w:rFonts w:asciiTheme="minorHAnsi" w:hAnsiTheme="minorHAnsi" w:cstheme="minorHAnsi"/>
          <w:b/>
          <w:color w:val="202020"/>
          <w:sz w:val="22"/>
          <w:szCs w:val="22"/>
        </w:rPr>
        <w:t>s behalf.</w:t>
      </w:r>
      <w:r>
        <w:rPr>
          <w:rFonts w:asciiTheme="minorHAnsi" w:hAnsiTheme="minorHAnsi" w:cstheme="minorHAnsi"/>
          <w:color w:val="202020"/>
          <w:sz w:val="22"/>
          <w:szCs w:val="22"/>
        </w:rPr>
        <w:t xml:space="preserve"> </w:t>
      </w:r>
      <w:r w:rsidRPr="00185A82">
        <w:rPr>
          <w:rFonts w:asciiTheme="minorHAnsi" w:hAnsiTheme="minorHAnsi" w:cstheme="minorHAnsi"/>
          <w:color w:val="202020"/>
          <w:sz w:val="22"/>
          <w:szCs w:val="22"/>
        </w:rPr>
        <w:t>This type of fund</w:t>
      </w:r>
      <w:r>
        <w:rPr>
          <w:rFonts w:asciiTheme="minorHAnsi" w:hAnsiTheme="minorHAnsi" w:cstheme="minorHAnsi"/>
          <w:color w:val="202020"/>
          <w:sz w:val="22"/>
          <w:szCs w:val="22"/>
        </w:rPr>
        <w:t>raising is also known as social</w:t>
      </w:r>
      <w:r w:rsidR="00A54DF3">
        <w:rPr>
          <w:rFonts w:asciiTheme="minorHAnsi" w:hAnsiTheme="minorHAnsi" w:cstheme="minorHAnsi"/>
          <w:color w:val="202020"/>
          <w:sz w:val="22"/>
          <w:szCs w:val="22"/>
        </w:rPr>
        <w:t>, personal</w:t>
      </w:r>
      <w:r w:rsidRPr="00185A82">
        <w:rPr>
          <w:rFonts w:asciiTheme="minorHAnsi" w:hAnsiTheme="minorHAnsi" w:cstheme="minorHAnsi"/>
          <w:color w:val="202020"/>
          <w:sz w:val="22"/>
          <w:szCs w:val="22"/>
        </w:rPr>
        <w:t>, or P2P fundraising.</w:t>
      </w:r>
      <w:r>
        <w:rPr>
          <w:rFonts w:asciiTheme="minorHAnsi" w:hAnsiTheme="minorHAnsi" w:cstheme="minorHAnsi"/>
          <w:color w:val="202020"/>
          <w:sz w:val="22"/>
          <w:szCs w:val="22"/>
        </w:rPr>
        <w:t xml:space="preserve"> If your message reaches more people, you will likely raise more money. In turn, when that message comes from someone a potential supporter cares about, they are more likely to </w:t>
      </w:r>
      <w:r w:rsidR="00A54DF3">
        <w:rPr>
          <w:rFonts w:asciiTheme="minorHAnsi" w:hAnsiTheme="minorHAnsi" w:cstheme="minorHAnsi"/>
          <w:color w:val="202020"/>
          <w:sz w:val="22"/>
          <w:szCs w:val="22"/>
        </w:rPr>
        <w:t>donate</w:t>
      </w:r>
      <w:r>
        <w:rPr>
          <w:rFonts w:asciiTheme="minorHAnsi" w:hAnsiTheme="minorHAnsi" w:cstheme="minorHAnsi"/>
          <w:color w:val="202020"/>
          <w:sz w:val="22"/>
          <w:szCs w:val="22"/>
        </w:rPr>
        <w:t>. These new supporters can also reach out to their networks as well!</w:t>
      </w:r>
      <w:r w:rsidRPr="00185A82">
        <w:rPr>
          <w:rFonts w:asciiTheme="minorHAnsi" w:hAnsiTheme="minorHAnsi" w:cstheme="minorHAnsi"/>
          <w:noProof/>
          <w:color w:val="202020"/>
        </w:rPr>
        <w:t xml:space="preserve"> </w:t>
      </w:r>
    </w:p>
    <w:p w14:paraId="2E837D25" w14:textId="53F7191B" w:rsidR="00185A82" w:rsidRDefault="00185A82">
      <w:pPr>
        <w:pStyle w:val="NormalWeb"/>
        <w:rPr>
          <w:rFonts w:asciiTheme="minorHAnsi" w:hAnsiTheme="minorHAnsi" w:cstheme="minorHAnsi"/>
          <w:color w:val="202020"/>
          <w:sz w:val="22"/>
          <w:szCs w:val="22"/>
        </w:rPr>
      </w:pPr>
      <w:r>
        <w:rPr>
          <w:rFonts w:asciiTheme="minorHAnsi" w:hAnsiTheme="minorHAnsi" w:cstheme="minorHAnsi"/>
          <w:color w:val="202020"/>
          <w:sz w:val="22"/>
          <w:szCs w:val="22"/>
        </w:rPr>
        <w:t>On the Washington Gives platform, this means</w:t>
      </w:r>
      <w:r w:rsidRPr="00185A82">
        <w:rPr>
          <w:rFonts w:asciiTheme="minorHAnsi" w:hAnsiTheme="minorHAnsi" w:cstheme="minorHAnsi"/>
          <w:color w:val="202020"/>
          <w:sz w:val="22"/>
          <w:szCs w:val="22"/>
        </w:rPr>
        <w:t xml:space="preserve"> empowering your </w:t>
      </w:r>
      <w:r>
        <w:rPr>
          <w:rFonts w:asciiTheme="minorHAnsi" w:hAnsiTheme="minorHAnsi" w:cstheme="minorHAnsi"/>
          <w:color w:val="202020"/>
          <w:sz w:val="22"/>
          <w:szCs w:val="22"/>
        </w:rPr>
        <w:t>supporters</w:t>
      </w:r>
      <w:r w:rsidRPr="00185A82">
        <w:rPr>
          <w:rFonts w:asciiTheme="minorHAnsi" w:hAnsiTheme="minorHAnsi" w:cstheme="minorHAnsi"/>
          <w:color w:val="202020"/>
          <w:sz w:val="22"/>
          <w:szCs w:val="22"/>
        </w:rPr>
        <w:t xml:space="preserve"> to create their </w:t>
      </w:r>
      <w:r w:rsidR="00A54DF3">
        <w:rPr>
          <w:rFonts w:asciiTheme="minorHAnsi" w:hAnsiTheme="minorHAnsi" w:cstheme="minorHAnsi"/>
          <w:color w:val="202020"/>
          <w:sz w:val="22"/>
          <w:szCs w:val="22"/>
        </w:rPr>
        <w:t>fundraising</w:t>
      </w:r>
      <w:r w:rsidRPr="00185A82">
        <w:rPr>
          <w:rFonts w:asciiTheme="minorHAnsi" w:hAnsiTheme="minorHAnsi" w:cstheme="minorHAnsi"/>
          <w:color w:val="202020"/>
          <w:sz w:val="22"/>
          <w:szCs w:val="22"/>
        </w:rPr>
        <w:t xml:space="preserve"> pages</w:t>
      </w:r>
      <w:r>
        <w:rPr>
          <w:rFonts w:asciiTheme="minorHAnsi" w:hAnsiTheme="minorHAnsi" w:cstheme="minorHAnsi"/>
          <w:color w:val="202020"/>
          <w:sz w:val="22"/>
          <w:szCs w:val="22"/>
        </w:rPr>
        <w:t xml:space="preserve"> </w:t>
      </w:r>
      <w:r w:rsidR="00A54DF3">
        <w:rPr>
          <w:rFonts w:asciiTheme="minorHAnsi" w:hAnsiTheme="minorHAnsi" w:cstheme="minorHAnsi"/>
          <w:color w:val="202020"/>
          <w:sz w:val="22"/>
          <w:szCs w:val="22"/>
        </w:rPr>
        <w:t>to</w:t>
      </w:r>
      <w:r w:rsidRPr="00185A82">
        <w:rPr>
          <w:rFonts w:asciiTheme="minorHAnsi" w:hAnsiTheme="minorHAnsi" w:cstheme="minorHAnsi"/>
          <w:color w:val="202020"/>
          <w:sz w:val="22"/>
          <w:szCs w:val="22"/>
        </w:rPr>
        <w:t xml:space="preserve"> share on social media, email to friends and family, or po</w:t>
      </w:r>
      <w:r w:rsidR="00A54DF3">
        <w:rPr>
          <w:rFonts w:asciiTheme="minorHAnsi" w:hAnsiTheme="minorHAnsi" w:cstheme="minorHAnsi"/>
          <w:color w:val="202020"/>
          <w:sz w:val="22"/>
          <w:szCs w:val="22"/>
        </w:rPr>
        <w:t>st in work or community groups.</w:t>
      </w:r>
    </w:p>
    <w:p w14:paraId="54B4B152" w14:textId="79C29AE4" w:rsidR="00A359C7" w:rsidRDefault="00461EBC" w:rsidP="00163DE0">
      <w:pPr>
        <w:pStyle w:val="NormalWeb"/>
        <w:rPr>
          <w:rFonts w:asciiTheme="minorHAnsi" w:hAnsiTheme="minorHAnsi" w:cstheme="minorHAnsi"/>
          <w:color w:val="202020"/>
          <w:sz w:val="22"/>
          <w:szCs w:val="22"/>
        </w:rPr>
      </w:pPr>
      <w:r w:rsidRPr="00163DE0">
        <w:rPr>
          <w:rFonts w:asciiTheme="minorHAnsi" w:hAnsiTheme="minorHAnsi" w:cstheme="minorHAnsi"/>
          <w:color w:val="202020"/>
          <w:sz w:val="22"/>
          <w:szCs w:val="22"/>
        </w:rPr>
        <w:t>F</w:t>
      </w:r>
      <w:r w:rsidR="00F7113C">
        <w:rPr>
          <w:rFonts w:asciiTheme="minorHAnsi" w:hAnsiTheme="minorHAnsi" w:cstheme="minorHAnsi"/>
          <w:color w:val="202020"/>
          <w:sz w:val="22"/>
          <w:szCs w:val="22"/>
        </w:rPr>
        <w:t>un</w:t>
      </w:r>
      <w:r w:rsidRPr="00163DE0">
        <w:rPr>
          <w:rFonts w:asciiTheme="minorHAnsi" w:hAnsiTheme="minorHAnsi" w:cstheme="minorHAnsi"/>
          <w:color w:val="202020"/>
          <w:sz w:val="22"/>
          <w:szCs w:val="22"/>
        </w:rPr>
        <w:t xml:space="preserve">draising pages </w:t>
      </w:r>
      <w:r w:rsidR="008D36B1">
        <w:rPr>
          <w:rFonts w:asciiTheme="minorHAnsi" w:hAnsiTheme="minorHAnsi" w:cstheme="minorHAnsi"/>
          <w:color w:val="202020"/>
          <w:sz w:val="22"/>
          <w:szCs w:val="22"/>
        </w:rPr>
        <w:t xml:space="preserve">are linked to your </w:t>
      </w:r>
      <w:r w:rsidR="00F7113C">
        <w:rPr>
          <w:rFonts w:asciiTheme="minorHAnsi" w:hAnsiTheme="minorHAnsi" w:cstheme="minorHAnsi"/>
          <w:color w:val="202020"/>
          <w:sz w:val="22"/>
          <w:szCs w:val="22"/>
        </w:rPr>
        <w:t>organization</w:t>
      </w:r>
      <w:r w:rsidR="00A54DF3">
        <w:rPr>
          <w:rFonts w:asciiTheme="minorHAnsi" w:hAnsiTheme="minorHAnsi" w:cstheme="minorHAnsi"/>
          <w:color w:val="202020"/>
          <w:sz w:val="22"/>
          <w:szCs w:val="22"/>
        </w:rPr>
        <w:t>,</w:t>
      </w:r>
      <w:r w:rsidR="00F7113C">
        <w:rPr>
          <w:rFonts w:asciiTheme="minorHAnsi" w:hAnsiTheme="minorHAnsi" w:cstheme="minorHAnsi"/>
          <w:color w:val="202020"/>
          <w:sz w:val="22"/>
          <w:szCs w:val="22"/>
        </w:rPr>
        <w:t xml:space="preserve"> so you </w:t>
      </w:r>
      <w:r w:rsidR="00A54DF3">
        <w:rPr>
          <w:rFonts w:asciiTheme="minorHAnsi" w:hAnsiTheme="minorHAnsi" w:cstheme="minorHAnsi"/>
          <w:color w:val="202020"/>
          <w:sz w:val="22"/>
          <w:szCs w:val="22"/>
        </w:rPr>
        <w:t>automatically receive donations and contact information</w:t>
      </w:r>
      <w:r w:rsidR="00F7113C">
        <w:rPr>
          <w:rFonts w:asciiTheme="minorHAnsi" w:hAnsiTheme="minorHAnsi" w:cstheme="minorHAnsi"/>
          <w:color w:val="202020"/>
          <w:sz w:val="22"/>
          <w:szCs w:val="22"/>
        </w:rPr>
        <w:t xml:space="preserve"> through your Washington Give account.</w:t>
      </w:r>
      <w:r w:rsidR="00AE2EA1">
        <w:rPr>
          <w:rFonts w:asciiTheme="minorHAnsi" w:hAnsiTheme="minorHAnsi" w:cstheme="minorHAnsi"/>
          <w:color w:val="202020"/>
          <w:sz w:val="22"/>
          <w:szCs w:val="22"/>
        </w:rPr>
        <w:t xml:space="preserve"> </w:t>
      </w:r>
      <w:r w:rsidR="00AE2EA1" w:rsidRPr="00EF613A">
        <w:rPr>
          <w:rFonts w:asciiTheme="minorHAnsi" w:hAnsiTheme="minorHAnsi" w:cstheme="minorHAnsi"/>
          <w:b/>
          <w:color w:val="202020"/>
          <w:sz w:val="22"/>
          <w:szCs w:val="22"/>
        </w:rPr>
        <w:t xml:space="preserve">You can view and manage fundraising pages by going to </w:t>
      </w:r>
      <w:r w:rsidR="00AE2EA1" w:rsidRPr="00EF613A">
        <w:rPr>
          <w:rFonts w:asciiTheme="minorHAnsi" w:hAnsiTheme="minorHAnsi" w:cstheme="minorHAnsi"/>
          <w:b/>
          <w:i/>
          <w:color w:val="202020"/>
          <w:sz w:val="22"/>
          <w:szCs w:val="22"/>
        </w:rPr>
        <w:t xml:space="preserve">Fundraising Tools </w:t>
      </w:r>
      <w:r w:rsidR="00AE2EA1" w:rsidRPr="00EF613A">
        <w:rPr>
          <w:rFonts w:asciiTheme="minorHAnsi" w:hAnsiTheme="minorHAnsi" w:cstheme="minorHAnsi"/>
          <w:b/>
          <w:color w:val="202020"/>
          <w:sz w:val="22"/>
          <w:szCs w:val="22"/>
        </w:rPr>
        <w:t xml:space="preserve">under </w:t>
      </w:r>
      <w:r w:rsidR="00AE2EA1" w:rsidRPr="00EF613A">
        <w:rPr>
          <w:rFonts w:asciiTheme="minorHAnsi" w:hAnsiTheme="minorHAnsi" w:cstheme="minorHAnsi"/>
          <w:b/>
          <w:i/>
          <w:color w:val="202020"/>
          <w:sz w:val="22"/>
          <w:szCs w:val="22"/>
        </w:rPr>
        <w:t>Campaigns.</w:t>
      </w:r>
    </w:p>
    <w:p w14:paraId="478BC794" w14:textId="631C8137" w:rsidR="00185A82" w:rsidRPr="001765BA" w:rsidRDefault="00185A82" w:rsidP="001765BA">
      <w:pPr>
        <w:rPr>
          <w:rFonts w:asciiTheme="minorHAnsi" w:hAnsiTheme="minorHAnsi"/>
        </w:rPr>
      </w:pPr>
      <w:r w:rsidRPr="0033323A">
        <w:rPr>
          <w:rFonts w:asciiTheme="minorHAnsi" w:hAnsiTheme="minorHAnsi" w:cstheme="minorHAnsi"/>
          <w:noProof/>
          <w:color w:val="202020"/>
        </w:rPr>
        <mc:AlternateContent>
          <mc:Choice Requires="wps">
            <w:drawing>
              <wp:anchor distT="45720" distB="45720" distL="114300" distR="114300" simplePos="0" relativeHeight="251659264" behindDoc="0" locked="0" layoutInCell="1" allowOverlap="1" wp14:anchorId="1FA9F62F" wp14:editId="0DC30AE6">
                <wp:simplePos x="0" y="0"/>
                <wp:positionH relativeFrom="margin">
                  <wp:align>left</wp:align>
                </wp:positionH>
                <wp:positionV relativeFrom="paragraph">
                  <wp:posOffset>10895</wp:posOffset>
                </wp:positionV>
                <wp:extent cx="2500630" cy="1404620"/>
                <wp:effectExtent l="0" t="0" r="139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1404620"/>
                        </a:xfrm>
                        <a:prstGeom prst="rect">
                          <a:avLst/>
                        </a:prstGeom>
                        <a:ln>
                          <a:solidFill>
                            <a:srgbClr val="32A4CA"/>
                          </a:solidFill>
                          <a:headEnd/>
                          <a:tailEnd/>
                        </a:ln>
                      </wps:spPr>
                      <wps:style>
                        <a:lnRef idx="2">
                          <a:schemeClr val="accent5"/>
                        </a:lnRef>
                        <a:fillRef idx="1">
                          <a:schemeClr val="lt1"/>
                        </a:fillRef>
                        <a:effectRef idx="0">
                          <a:schemeClr val="accent5"/>
                        </a:effectRef>
                        <a:fontRef idx="minor">
                          <a:schemeClr val="dk1"/>
                        </a:fontRef>
                      </wps:style>
                      <wps:txbx>
                        <w:txbxContent>
                          <w:p w14:paraId="024BEE27" w14:textId="58079B44" w:rsidR="00D84650" w:rsidRDefault="00D84650">
                            <w:r w:rsidRPr="00EF613A">
                              <w:rPr>
                                <w:b/>
                              </w:rPr>
                              <w:t>What constitutes a network?</w:t>
                            </w:r>
                            <w:r>
                              <w:t xml:space="preserve"> Family, friends, coworkers, fellow volunteers, customers, or clients… anyone the fundraiser regularly interacts with that they have a positive relationship with!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9F62F" id="_x0000_t202" coordsize="21600,21600" o:spt="202" path="m,l,21600r21600,l21600,xe">
                <v:stroke joinstyle="miter"/>
                <v:path gradientshapeok="t" o:connecttype="rect"/>
              </v:shapetype>
              <v:shape id="_x0000_s1026" type="#_x0000_t202" style="position:absolute;margin-left:0;margin-top:.85pt;width:196.9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" fillcolor="white [3201]" strokecolor="#32a4ca" strokeweight="2pt">
                <v:textbox style="mso-fit-shape-to-text:t">
                  <w:txbxContent>
                    <w:p w14:paraId="024BEE27" w14:textId="58079B44" w:rsidR="00D84650" w:rsidRDefault="00D84650">
                      <w:r w:rsidRPr="00EF613A">
                        <w:rPr>
                          <w:b/>
                        </w:rPr>
                        <w:t>What constitutes a network?</w:t>
                      </w:r>
                      <w:r>
                        <w:t xml:space="preserve"> Family, friends, coworkers, fellow volunteers, customers, or clients… anyone the fundraiser regularly interacts with that they have a positive relationship </w:t>
                      </w:r>
                      <w:proofErr w:type="gramStart"/>
                      <w:r>
                        <w:t>with</w:t>
                      </w:r>
                      <w:proofErr w:type="gramEnd"/>
                      <w:r>
                        <w:t>!</w:t>
                      </w:r>
                    </w:p>
                  </w:txbxContent>
                </v:textbox>
                <w10:wrap type="square" anchorx="margin"/>
              </v:shape>
            </w:pict>
          </mc:Fallback>
        </mc:AlternateContent>
      </w:r>
      <w:r>
        <w:rPr>
          <w:rFonts w:asciiTheme="minorHAnsi" w:hAnsiTheme="minorHAnsi"/>
        </w:rPr>
        <w:t>You can help your</w:t>
      </w:r>
      <w:r w:rsidR="00D178F0">
        <w:rPr>
          <w:rFonts w:asciiTheme="minorHAnsi" w:hAnsiTheme="minorHAnsi"/>
        </w:rPr>
        <w:t xml:space="preserve"> fundraisers be successful by </w:t>
      </w:r>
      <w:r>
        <w:rPr>
          <w:rFonts w:asciiTheme="minorHAnsi" w:hAnsiTheme="minorHAnsi"/>
        </w:rPr>
        <w:t xml:space="preserve">using our </w:t>
      </w:r>
      <w:hyperlink r:id="rId29" w:history="1">
        <w:r w:rsidRPr="00185A82">
          <w:rPr>
            <w:rStyle w:val="Hyperlink"/>
            <w:rFonts w:asciiTheme="minorHAnsi" w:hAnsiTheme="minorHAnsi"/>
          </w:rPr>
          <w:t>Tool</w:t>
        </w:r>
        <w:r>
          <w:rPr>
            <w:rStyle w:val="Hyperlink"/>
            <w:rFonts w:asciiTheme="minorHAnsi" w:hAnsiTheme="minorHAnsi"/>
          </w:rPr>
          <w:t>s</w:t>
        </w:r>
        <w:r w:rsidRPr="00EF613A">
          <w:rPr>
            <w:rStyle w:val="Hyperlink"/>
          </w:rPr>
          <w:t xml:space="preserve"> for </w:t>
        </w:r>
        <w:r w:rsidRPr="00185A82">
          <w:rPr>
            <w:rStyle w:val="Hyperlink"/>
            <w:rFonts w:asciiTheme="minorHAnsi" w:hAnsiTheme="minorHAnsi"/>
          </w:rPr>
          <w:t>Fundraisers</w:t>
        </w:r>
      </w:hyperlink>
      <w:r>
        <w:rPr>
          <w:rFonts w:asciiTheme="minorHAnsi" w:hAnsiTheme="minorHAnsi"/>
        </w:rPr>
        <w:t xml:space="preserve">, including a toolkit that you can customize and send to your supporters. </w:t>
      </w:r>
      <w:r w:rsidR="00F7113C">
        <w:rPr>
          <w:rFonts w:asciiTheme="minorHAnsi" w:hAnsiTheme="minorHAnsi"/>
        </w:rPr>
        <w:t>O</w:t>
      </w:r>
      <w:r w:rsidR="00D178F0" w:rsidRPr="00AA0FC3">
        <w:rPr>
          <w:rFonts w:asciiTheme="minorHAnsi" w:hAnsiTheme="minorHAnsi"/>
        </w:rPr>
        <w:t xml:space="preserve">nce a </w:t>
      </w:r>
      <w:r w:rsidR="00F7113C">
        <w:rPr>
          <w:rFonts w:asciiTheme="minorHAnsi" w:hAnsiTheme="minorHAnsi"/>
        </w:rPr>
        <w:t>fun</w:t>
      </w:r>
      <w:r w:rsidR="00D178F0" w:rsidRPr="00AA0FC3">
        <w:rPr>
          <w:rFonts w:asciiTheme="minorHAnsi" w:hAnsiTheme="minorHAnsi"/>
        </w:rPr>
        <w:t>draiser customizes and submits their fundraising page, you will be notified by email</w:t>
      </w:r>
      <w:r w:rsidRPr="00EF613A">
        <w:rPr>
          <w:rFonts w:asciiTheme="minorHAnsi" w:hAnsiTheme="minorHAnsi"/>
          <w:b/>
        </w:rPr>
        <w:t xml:space="preserve">. </w:t>
      </w:r>
      <w:r w:rsidR="00D178F0" w:rsidRPr="00EF613A">
        <w:rPr>
          <w:rFonts w:asciiTheme="minorHAnsi" w:hAnsiTheme="minorHAnsi"/>
          <w:b/>
        </w:rPr>
        <w:t>You can</w:t>
      </w:r>
      <w:r w:rsidRPr="00EF613A">
        <w:rPr>
          <w:rFonts w:asciiTheme="minorHAnsi" w:hAnsiTheme="minorHAnsi"/>
          <w:b/>
        </w:rPr>
        <w:t xml:space="preserve"> edit or</w:t>
      </w:r>
      <w:r w:rsidR="00D178F0" w:rsidRPr="00EF613A">
        <w:rPr>
          <w:rFonts w:asciiTheme="minorHAnsi" w:hAnsiTheme="minorHAnsi"/>
          <w:b/>
        </w:rPr>
        <w:t xml:space="preserve"> make a page inactive</w:t>
      </w:r>
      <w:r>
        <w:rPr>
          <w:rFonts w:asciiTheme="minorHAnsi" w:hAnsiTheme="minorHAnsi"/>
          <w:b/>
        </w:rPr>
        <w:t xml:space="preserve"> under </w:t>
      </w:r>
      <w:r w:rsidRPr="00EF613A">
        <w:rPr>
          <w:rFonts w:asciiTheme="minorHAnsi" w:hAnsiTheme="minorHAnsi"/>
          <w:b/>
          <w:i/>
        </w:rPr>
        <w:t>Campaigns</w:t>
      </w:r>
      <w:r w:rsidR="00D178F0" w:rsidRPr="00AA0FC3">
        <w:rPr>
          <w:rFonts w:asciiTheme="minorHAnsi" w:hAnsiTheme="minorHAnsi"/>
        </w:rPr>
        <w:t xml:space="preserve"> at any time should it be identified as unhelpful or inappropriate</w:t>
      </w:r>
      <w:r w:rsidR="007D4BBB">
        <w:rPr>
          <w:rFonts w:asciiTheme="minorHAnsi" w:hAnsiTheme="minorHAnsi"/>
        </w:rPr>
        <w:t>.</w:t>
      </w:r>
    </w:p>
    <w:p w14:paraId="4F6BAE3F" w14:textId="01AA345D" w:rsidR="00265239" w:rsidRDefault="00265239"/>
    <w:p w14:paraId="79A78B14" w14:textId="0DEE171D" w:rsidR="00265239" w:rsidRPr="00837A1B" w:rsidRDefault="00265239" w:rsidP="00837A1B">
      <w:pPr>
        <w:rPr>
          <w:rFonts w:asciiTheme="minorHAnsi" w:hAnsiTheme="minorHAnsi"/>
        </w:rPr>
      </w:pPr>
      <w:r w:rsidRPr="00265239">
        <w:rPr>
          <w:rFonts w:asciiTheme="minorHAnsi" w:hAnsiTheme="minorHAnsi"/>
        </w:rPr>
        <w:t xml:space="preserve">You can also create organizational </w:t>
      </w:r>
      <w:r w:rsidR="00F7113C">
        <w:rPr>
          <w:rFonts w:asciiTheme="minorHAnsi" w:hAnsiTheme="minorHAnsi"/>
        </w:rPr>
        <w:t>fun</w:t>
      </w:r>
      <w:r w:rsidRPr="00265239">
        <w:rPr>
          <w:rFonts w:asciiTheme="minorHAnsi" w:hAnsiTheme="minorHAnsi"/>
        </w:rPr>
        <w:t xml:space="preserve">draising pages. This is an optional feature that allows your organization to create </w:t>
      </w:r>
      <w:r w:rsidR="00F7113C">
        <w:rPr>
          <w:rFonts w:asciiTheme="minorHAnsi" w:hAnsiTheme="minorHAnsi"/>
        </w:rPr>
        <w:t>fun</w:t>
      </w:r>
      <w:r w:rsidR="00F7113C" w:rsidRPr="00265239">
        <w:rPr>
          <w:rFonts w:asciiTheme="minorHAnsi" w:hAnsiTheme="minorHAnsi"/>
        </w:rPr>
        <w:t xml:space="preserve">draising </w:t>
      </w:r>
      <w:r w:rsidR="005418DB">
        <w:rPr>
          <w:rFonts w:asciiTheme="minorHAnsi" w:hAnsiTheme="minorHAnsi"/>
        </w:rPr>
        <w:t>p</w:t>
      </w:r>
      <w:r w:rsidRPr="00265239">
        <w:rPr>
          <w:rFonts w:asciiTheme="minorHAnsi" w:hAnsiTheme="minorHAnsi"/>
        </w:rPr>
        <w:t xml:space="preserve">ages under your </w:t>
      </w:r>
      <w:r w:rsidR="00C33935" w:rsidRPr="00265239">
        <w:rPr>
          <w:rFonts w:asciiTheme="minorHAnsi" w:hAnsiTheme="minorHAnsi"/>
        </w:rPr>
        <w:t>organization</w:t>
      </w:r>
      <w:r w:rsidR="00A54DF3">
        <w:rPr>
          <w:rFonts w:asciiTheme="minorHAnsi" w:hAnsiTheme="minorHAnsi"/>
        </w:rPr>
        <w:t>’</w:t>
      </w:r>
      <w:r w:rsidR="00C33935" w:rsidRPr="00265239">
        <w:rPr>
          <w:rFonts w:asciiTheme="minorHAnsi" w:hAnsiTheme="minorHAnsi"/>
        </w:rPr>
        <w:t xml:space="preserve">s </w:t>
      </w:r>
      <w:r w:rsidRPr="00265239">
        <w:rPr>
          <w:rFonts w:asciiTheme="minorHAnsi" w:hAnsiTheme="minorHAnsi"/>
        </w:rPr>
        <w:t>name</w:t>
      </w:r>
      <w:r w:rsidR="00185A82">
        <w:rPr>
          <w:rFonts w:asciiTheme="minorHAnsi" w:hAnsiTheme="minorHAnsi"/>
        </w:rPr>
        <w:t xml:space="preserve"> under </w:t>
      </w:r>
      <w:r w:rsidR="00185A82">
        <w:rPr>
          <w:rFonts w:asciiTheme="minorHAnsi" w:hAnsiTheme="minorHAnsi"/>
          <w:i/>
        </w:rPr>
        <w:t>Campaigns</w:t>
      </w:r>
      <w:r w:rsidRPr="00265239">
        <w:rPr>
          <w:rFonts w:asciiTheme="minorHAnsi" w:hAnsiTheme="minorHAnsi"/>
        </w:rPr>
        <w:t>. It provides a mechanism to raise funds for</w:t>
      </w:r>
      <w:r w:rsidR="00185A82">
        <w:rPr>
          <w:rFonts w:asciiTheme="minorHAnsi" w:hAnsiTheme="minorHAnsi"/>
        </w:rPr>
        <w:t xml:space="preserve"> a</w:t>
      </w:r>
      <w:r w:rsidR="00C33935">
        <w:rPr>
          <w:rFonts w:asciiTheme="minorHAnsi" w:hAnsiTheme="minorHAnsi"/>
        </w:rPr>
        <w:t xml:space="preserve"> specific project or </w:t>
      </w:r>
      <w:r w:rsidR="00185A82">
        <w:rPr>
          <w:rFonts w:asciiTheme="minorHAnsi" w:hAnsiTheme="minorHAnsi"/>
        </w:rPr>
        <w:t>location</w:t>
      </w:r>
      <w:r w:rsidRPr="00265239">
        <w:rPr>
          <w:rFonts w:asciiTheme="minorHAnsi" w:hAnsiTheme="minorHAnsi"/>
        </w:rPr>
        <w:t xml:space="preserve">. While these funds are still unrestricted, we ask that you </w:t>
      </w:r>
      <w:r w:rsidR="00C33935">
        <w:rPr>
          <w:rFonts w:asciiTheme="minorHAnsi" w:hAnsiTheme="minorHAnsi"/>
        </w:rPr>
        <w:t>consider donor intent</w:t>
      </w:r>
      <w:r w:rsidRPr="00265239">
        <w:rPr>
          <w:rFonts w:asciiTheme="minorHAnsi" w:hAnsiTheme="minorHAnsi"/>
        </w:rPr>
        <w:t xml:space="preserve"> when creating these pages. You cannot use this feature to create </w:t>
      </w:r>
      <w:r w:rsidR="00F7113C">
        <w:rPr>
          <w:rFonts w:asciiTheme="minorHAnsi" w:hAnsiTheme="minorHAnsi"/>
        </w:rPr>
        <w:t>fun</w:t>
      </w:r>
      <w:r w:rsidRPr="00265239">
        <w:rPr>
          <w:rFonts w:asciiTheme="minorHAnsi" w:hAnsiTheme="minorHAnsi"/>
        </w:rPr>
        <w:t>draising pages on behalf of an individual</w:t>
      </w:r>
      <w:r w:rsidR="005418DB">
        <w:rPr>
          <w:rFonts w:asciiTheme="minorHAnsi" w:hAnsiTheme="minorHAnsi"/>
        </w:rPr>
        <w:t>,</w:t>
      </w:r>
      <w:r w:rsidRPr="00265239">
        <w:rPr>
          <w:rFonts w:asciiTheme="minorHAnsi" w:hAnsiTheme="minorHAnsi"/>
        </w:rPr>
        <w:t xml:space="preserve"> as your organization will be listed a</w:t>
      </w:r>
      <w:r>
        <w:rPr>
          <w:rFonts w:asciiTheme="minorHAnsi" w:hAnsiTheme="minorHAnsi"/>
        </w:rPr>
        <w:t xml:space="preserve">s the </w:t>
      </w:r>
      <w:r w:rsidR="00F7113C">
        <w:rPr>
          <w:rFonts w:asciiTheme="minorHAnsi" w:hAnsiTheme="minorHAnsi"/>
        </w:rPr>
        <w:t>fun</w:t>
      </w:r>
      <w:r>
        <w:rPr>
          <w:rFonts w:asciiTheme="minorHAnsi" w:hAnsiTheme="minorHAnsi"/>
        </w:rPr>
        <w:t>draising page creator.</w:t>
      </w:r>
    </w:p>
    <w:p w14:paraId="7D8083DB" w14:textId="77777777" w:rsidR="00837A1B" w:rsidRPr="00AA0FC3" w:rsidRDefault="00837A1B" w:rsidP="00837A1B">
      <w:pPr>
        <w:rPr>
          <w:rFonts w:asciiTheme="minorHAnsi" w:hAnsiTheme="minorHAnsi"/>
        </w:rPr>
      </w:pPr>
    </w:p>
    <w:p w14:paraId="76A549C2" w14:textId="2927CBD2" w:rsidR="00461EBC" w:rsidRPr="00AA0FC3" w:rsidRDefault="00461EBC" w:rsidP="00837A1B">
      <w:pPr>
        <w:rPr>
          <w:rFonts w:asciiTheme="minorHAnsi" w:hAnsiTheme="minorHAnsi"/>
        </w:rPr>
      </w:pPr>
      <w:r w:rsidRPr="00AA0FC3">
        <w:rPr>
          <w:rFonts w:asciiTheme="minorHAnsi" w:hAnsiTheme="minorHAnsi"/>
        </w:rPr>
        <w:t xml:space="preserve">When a donation is made through a </w:t>
      </w:r>
      <w:r w:rsidR="00F7113C">
        <w:rPr>
          <w:rFonts w:asciiTheme="minorHAnsi" w:hAnsiTheme="minorHAnsi"/>
        </w:rPr>
        <w:t>fun</w:t>
      </w:r>
      <w:r w:rsidR="00F7113C" w:rsidRPr="00AA0FC3">
        <w:rPr>
          <w:rFonts w:asciiTheme="minorHAnsi" w:hAnsiTheme="minorHAnsi"/>
        </w:rPr>
        <w:t xml:space="preserve">draising </w:t>
      </w:r>
      <w:r w:rsidRPr="00AA0FC3">
        <w:rPr>
          <w:rFonts w:asciiTheme="minorHAnsi" w:hAnsiTheme="minorHAnsi"/>
        </w:rPr>
        <w:t xml:space="preserve">page, it will show up as part of your overall donation total and on your donation report. The donation report will indicate which </w:t>
      </w:r>
      <w:r w:rsidR="00F7113C">
        <w:rPr>
          <w:rFonts w:asciiTheme="minorHAnsi" w:hAnsiTheme="minorHAnsi"/>
        </w:rPr>
        <w:t>fun</w:t>
      </w:r>
      <w:r w:rsidRPr="00AA0FC3">
        <w:rPr>
          <w:rFonts w:asciiTheme="minorHAnsi" w:hAnsiTheme="minorHAnsi"/>
        </w:rPr>
        <w:t>draising page a donor gave through</w:t>
      </w:r>
      <w:r w:rsidR="00A54DF3">
        <w:rPr>
          <w:rFonts w:asciiTheme="minorHAnsi" w:hAnsiTheme="minorHAnsi"/>
        </w:rPr>
        <w:t xml:space="preserve"> under </w:t>
      </w:r>
      <w:r w:rsidR="00A54DF3" w:rsidRPr="00EF613A">
        <w:rPr>
          <w:rFonts w:asciiTheme="minorHAnsi" w:hAnsiTheme="minorHAnsi"/>
          <w:i/>
        </w:rPr>
        <w:t>Campaign</w:t>
      </w:r>
      <w:r w:rsidR="00A54DF3">
        <w:rPr>
          <w:rFonts w:asciiTheme="minorHAnsi" w:hAnsiTheme="minorHAnsi"/>
        </w:rPr>
        <w:t>.</w:t>
      </w:r>
    </w:p>
    <w:p w14:paraId="51408D1E" w14:textId="77777777" w:rsidR="00837A1B" w:rsidRPr="00AA0FC3" w:rsidRDefault="00837A1B" w:rsidP="00837A1B">
      <w:pPr>
        <w:rPr>
          <w:rFonts w:asciiTheme="minorHAnsi" w:hAnsiTheme="minorHAnsi"/>
        </w:rPr>
      </w:pPr>
    </w:p>
    <w:p w14:paraId="083661BC" w14:textId="76C2FD0B" w:rsidR="007C0D95" w:rsidRDefault="00F7113C" w:rsidP="007C0D95">
      <w:pPr>
        <w:pStyle w:val="Heading3"/>
      </w:pPr>
      <w:r>
        <w:t>Who to ask to be a peer-to-peer fundraiser?</w:t>
      </w:r>
    </w:p>
    <w:p w14:paraId="556AD400" w14:textId="2230E90F" w:rsidR="00F7113C" w:rsidRDefault="00837A1B" w:rsidP="00837A1B">
      <w:pPr>
        <w:rPr>
          <w:rFonts w:asciiTheme="minorHAnsi" w:hAnsiTheme="minorHAnsi"/>
        </w:rPr>
      </w:pPr>
      <w:r w:rsidRPr="00AA0FC3">
        <w:rPr>
          <w:rFonts w:asciiTheme="minorHAnsi" w:hAnsiTheme="minorHAnsi"/>
        </w:rPr>
        <w:t xml:space="preserve">Start with your board. All </w:t>
      </w:r>
      <w:r w:rsidR="008D36B1" w:rsidRPr="00AA0FC3">
        <w:rPr>
          <w:rFonts w:asciiTheme="minorHAnsi" w:hAnsiTheme="minorHAnsi"/>
        </w:rPr>
        <w:t>board members should be expected to make a financial contribution to the organization</w:t>
      </w:r>
      <w:r w:rsidR="00636275">
        <w:rPr>
          <w:rFonts w:asciiTheme="minorHAnsi" w:hAnsiTheme="minorHAnsi"/>
        </w:rPr>
        <w:t xml:space="preserve"> the</w:t>
      </w:r>
      <w:r w:rsidR="00C33935">
        <w:rPr>
          <w:rFonts w:asciiTheme="minorHAnsi" w:hAnsiTheme="minorHAnsi"/>
        </w:rPr>
        <w:t>y</w:t>
      </w:r>
      <w:r w:rsidR="00636275">
        <w:rPr>
          <w:rFonts w:asciiTheme="minorHAnsi" w:hAnsiTheme="minorHAnsi"/>
        </w:rPr>
        <w:t xml:space="preserve"> serve</w:t>
      </w:r>
      <w:r w:rsidRPr="00AA0FC3">
        <w:rPr>
          <w:rFonts w:asciiTheme="minorHAnsi" w:hAnsiTheme="minorHAnsi"/>
        </w:rPr>
        <w:t xml:space="preserve">. By contributing to a matching fund pool </w:t>
      </w:r>
      <w:r w:rsidR="00185A82">
        <w:rPr>
          <w:rFonts w:asciiTheme="minorHAnsi" w:hAnsiTheme="minorHAnsi"/>
        </w:rPr>
        <w:t>or</w:t>
      </w:r>
      <w:r w:rsidR="00185A82" w:rsidRPr="00AA0FC3">
        <w:rPr>
          <w:rFonts w:asciiTheme="minorHAnsi" w:hAnsiTheme="minorHAnsi"/>
        </w:rPr>
        <w:t xml:space="preserve"> </w:t>
      </w:r>
      <w:r w:rsidR="00F7113C">
        <w:rPr>
          <w:rFonts w:asciiTheme="minorHAnsi" w:hAnsiTheme="minorHAnsi"/>
        </w:rPr>
        <w:t>creating a fun</w:t>
      </w:r>
      <w:r w:rsidR="00C33935">
        <w:rPr>
          <w:rFonts w:asciiTheme="minorHAnsi" w:hAnsiTheme="minorHAnsi"/>
        </w:rPr>
        <w:t>draising page</w:t>
      </w:r>
      <w:r w:rsidR="00185A82">
        <w:rPr>
          <w:rFonts w:asciiTheme="minorHAnsi" w:hAnsiTheme="minorHAnsi"/>
        </w:rPr>
        <w:t xml:space="preserve"> that they share with their </w:t>
      </w:r>
      <w:r w:rsidR="00185A82">
        <w:rPr>
          <w:rFonts w:asciiTheme="minorHAnsi" w:hAnsiTheme="minorHAnsi"/>
        </w:rPr>
        <w:lastRenderedPageBreak/>
        <w:t>network</w:t>
      </w:r>
      <w:r w:rsidR="00C33935">
        <w:rPr>
          <w:rFonts w:asciiTheme="minorHAnsi" w:hAnsiTheme="minorHAnsi"/>
        </w:rPr>
        <w:t xml:space="preserve">, they can use their commitment to </w:t>
      </w:r>
      <w:r w:rsidR="00185A82">
        <w:rPr>
          <w:rFonts w:asciiTheme="minorHAnsi" w:hAnsiTheme="minorHAnsi"/>
        </w:rPr>
        <w:t>your organization to inspire others to give</w:t>
      </w:r>
      <w:r w:rsidR="003D6884" w:rsidRPr="00AA0FC3">
        <w:rPr>
          <w:rFonts w:asciiTheme="minorHAnsi" w:hAnsiTheme="minorHAnsi"/>
        </w:rPr>
        <w:t xml:space="preserve">. </w:t>
      </w:r>
      <w:r w:rsidR="008D36B1" w:rsidRPr="00AA0FC3">
        <w:rPr>
          <w:rFonts w:asciiTheme="minorHAnsi" w:hAnsiTheme="minorHAnsi"/>
        </w:rPr>
        <w:t xml:space="preserve">This is an opportunity for your </w:t>
      </w:r>
      <w:r w:rsidR="00C33935">
        <w:rPr>
          <w:rFonts w:asciiTheme="minorHAnsi" w:hAnsiTheme="minorHAnsi"/>
        </w:rPr>
        <w:t>entire</w:t>
      </w:r>
      <w:r w:rsidR="00C33935" w:rsidRPr="00AA0FC3">
        <w:rPr>
          <w:rFonts w:asciiTheme="minorHAnsi" w:hAnsiTheme="minorHAnsi"/>
        </w:rPr>
        <w:t xml:space="preserve"> </w:t>
      </w:r>
      <w:r w:rsidR="008D36B1" w:rsidRPr="00AA0FC3">
        <w:rPr>
          <w:rFonts w:asciiTheme="minorHAnsi" w:hAnsiTheme="minorHAnsi"/>
        </w:rPr>
        <w:t>board to rally around your mission and collect donations as ambassador</w:t>
      </w:r>
      <w:r w:rsidR="00A54DF3">
        <w:rPr>
          <w:rFonts w:asciiTheme="minorHAnsi" w:hAnsiTheme="minorHAnsi"/>
        </w:rPr>
        <w:t>s</w:t>
      </w:r>
      <w:r w:rsidR="008D36B1" w:rsidRPr="00AA0FC3">
        <w:rPr>
          <w:rFonts w:asciiTheme="minorHAnsi" w:hAnsiTheme="minorHAnsi"/>
        </w:rPr>
        <w:t xml:space="preserve"> for your organization</w:t>
      </w:r>
      <w:r w:rsidR="00AA0FC3">
        <w:rPr>
          <w:rFonts w:asciiTheme="minorHAnsi" w:hAnsiTheme="minorHAnsi"/>
        </w:rPr>
        <w:t>.</w:t>
      </w:r>
    </w:p>
    <w:p w14:paraId="1A6AA648" w14:textId="77777777" w:rsidR="00F7113C" w:rsidRPr="00AA0FC3" w:rsidRDefault="00F7113C" w:rsidP="00837A1B">
      <w:pPr>
        <w:rPr>
          <w:rFonts w:asciiTheme="minorHAnsi" w:hAnsiTheme="minorHAnsi"/>
        </w:rPr>
      </w:pPr>
    </w:p>
    <w:p w14:paraId="75A0EF80" w14:textId="591FD4AB" w:rsidR="00DC04A6" w:rsidRDefault="00F7113C" w:rsidP="00EF613A">
      <w:r>
        <w:t>Other potential fundraisers are volunteers, clients, staff, fans on social media, or anyone who knows your organization and has a personal connection they can share to e</w:t>
      </w:r>
      <w:r w:rsidR="00185A82">
        <w:t>ncourage their contacts to give!</w:t>
      </w:r>
    </w:p>
    <w:p w14:paraId="48C1351A" w14:textId="2900F95A" w:rsidR="00F7113C" w:rsidRDefault="00F7113C" w:rsidP="00EF613A"/>
    <w:p w14:paraId="70B4A689" w14:textId="40A8C8E3" w:rsidR="00F7113C" w:rsidRDefault="00F7113C" w:rsidP="00EF613A">
      <w:pPr>
        <w:jc w:val="center"/>
      </w:pPr>
      <w:r>
        <w:rPr>
          <w:noProof/>
        </w:rPr>
        <w:drawing>
          <wp:inline distT="0" distB="0" distL="0" distR="0" wp14:anchorId="45DE8A5F" wp14:editId="5618F32E">
            <wp:extent cx="5618603" cy="3160464"/>
            <wp:effectExtent l="0" t="0" r="127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tential peer-to-peer fundraiser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618603" cy="3160464"/>
                    </a:xfrm>
                    <a:prstGeom prst="rect">
                      <a:avLst/>
                    </a:prstGeom>
                  </pic:spPr>
                </pic:pic>
              </a:graphicData>
            </a:graphic>
          </wp:inline>
        </w:drawing>
      </w:r>
    </w:p>
    <w:p w14:paraId="262F8901" w14:textId="77777777" w:rsidR="00A54DF3" w:rsidRDefault="00A54DF3" w:rsidP="00EF613A">
      <w:pPr>
        <w:jc w:val="center"/>
      </w:pPr>
    </w:p>
    <w:p w14:paraId="5335923C" w14:textId="5E125137" w:rsidR="00A54DF3" w:rsidRDefault="00A54DF3" w:rsidP="00EF613A">
      <w:pPr>
        <w:pStyle w:val="Heading3"/>
      </w:pPr>
      <w:r>
        <w:t>Peer-to-peer fundraising planner</w:t>
      </w:r>
    </w:p>
    <w:tbl>
      <w:tblPr>
        <w:tblStyle w:val="TableGrid"/>
        <w:tblpPr w:leftFromText="180" w:rightFromText="180" w:vertAnchor="text" w:horzAnchor="margin" w:tblpY="251"/>
        <w:tblW w:w="10615" w:type="dxa"/>
        <w:tblLook w:val="04A0" w:firstRow="1" w:lastRow="0" w:firstColumn="1" w:lastColumn="0" w:noHBand="0" w:noVBand="1"/>
      </w:tblPr>
      <w:tblGrid>
        <w:gridCol w:w="4225"/>
        <w:gridCol w:w="6390"/>
      </w:tblGrid>
      <w:tr w:rsidR="00A54DF3" w14:paraId="68CDAE62" w14:textId="77777777" w:rsidTr="00EF613A">
        <w:tc>
          <w:tcPr>
            <w:tcW w:w="4225" w:type="dxa"/>
            <w:shd w:val="clear" w:color="auto" w:fill="7F7F7F" w:themeFill="text1" w:themeFillTint="80"/>
          </w:tcPr>
          <w:p w14:paraId="3071BA29" w14:textId="48050E37" w:rsidR="00A54DF3" w:rsidRPr="00622866" w:rsidRDefault="00A54DF3" w:rsidP="00636275">
            <w:pPr>
              <w:spacing w:before="20" w:after="20" w:line="276" w:lineRule="auto"/>
              <w:rPr>
                <w:color w:val="FFFFFF" w:themeColor="background1"/>
              </w:rPr>
            </w:pPr>
            <w:r>
              <w:rPr>
                <w:b/>
                <w:bCs/>
                <w:color w:val="FFFFFF" w:themeColor="background1"/>
              </w:rPr>
              <w:t>Potential Fundraiser</w:t>
            </w:r>
          </w:p>
        </w:tc>
        <w:tc>
          <w:tcPr>
            <w:tcW w:w="6390" w:type="dxa"/>
            <w:shd w:val="clear" w:color="auto" w:fill="7F7F7F" w:themeFill="text1" w:themeFillTint="80"/>
          </w:tcPr>
          <w:p w14:paraId="15FF78C2" w14:textId="11FF9EB3" w:rsidR="00A54DF3" w:rsidRPr="00622866" w:rsidRDefault="00A54DF3" w:rsidP="00636275">
            <w:pPr>
              <w:spacing w:before="20" w:after="20" w:line="276" w:lineRule="auto"/>
              <w:rPr>
                <w:color w:val="FFFFFF" w:themeColor="background1"/>
              </w:rPr>
            </w:pPr>
            <w:r>
              <w:rPr>
                <w:b/>
                <w:bCs/>
                <w:color w:val="FFFFFF" w:themeColor="background1"/>
              </w:rPr>
              <w:t>Contact Information</w:t>
            </w:r>
          </w:p>
        </w:tc>
      </w:tr>
      <w:tr w:rsidR="00A54DF3" w14:paraId="07202B5B" w14:textId="77777777" w:rsidTr="00EF613A">
        <w:tc>
          <w:tcPr>
            <w:tcW w:w="4225" w:type="dxa"/>
          </w:tcPr>
          <w:p w14:paraId="35A7E61B" w14:textId="77777777" w:rsidR="00A54DF3" w:rsidRDefault="00A54DF3" w:rsidP="00636275">
            <w:pPr>
              <w:spacing w:line="276" w:lineRule="auto"/>
              <w:rPr>
                <w:color w:val="000000"/>
              </w:rPr>
            </w:pPr>
          </w:p>
        </w:tc>
        <w:tc>
          <w:tcPr>
            <w:tcW w:w="6390" w:type="dxa"/>
          </w:tcPr>
          <w:p w14:paraId="053360FF" w14:textId="77777777" w:rsidR="00A54DF3" w:rsidRDefault="00A54DF3" w:rsidP="00636275">
            <w:pPr>
              <w:spacing w:line="276" w:lineRule="auto"/>
              <w:rPr>
                <w:color w:val="000000"/>
              </w:rPr>
            </w:pPr>
          </w:p>
        </w:tc>
      </w:tr>
      <w:tr w:rsidR="00A54DF3" w14:paraId="279B760E" w14:textId="77777777" w:rsidTr="00EF613A">
        <w:tc>
          <w:tcPr>
            <w:tcW w:w="4225" w:type="dxa"/>
          </w:tcPr>
          <w:p w14:paraId="782C0857" w14:textId="77777777" w:rsidR="00A54DF3" w:rsidRDefault="00A54DF3" w:rsidP="00636275">
            <w:pPr>
              <w:spacing w:line="276" w:lineRule="auto"/>
              <w:rPr>
                <w:color w:val="000000"/>
              </w:rPr>
            </w:pPr>
          </w:p>
        </w:tc>
        <w:tc>
          <w:tcPr>
            <w:tcW w:w="6390" w:type="dxa"/>
          </w:tcPr>
          <w:p w14:paraId="4C48D9FB" w14:textId="77777777" w:rsidR="00A54DF3" w:rsidRDefault="00A54DF3" w:rsidP="00636275">
            <w:pPr>
              <w:spacing w:line="276" w:lineRule="auto"/>
              <w:rPr>
                <w:color w:val="000000"/>
              </w:rPr>
            </w:pPr>
          </w:p>
        </w:tc>
      </w:tr>
      <w:tr w:rsidR="00A54DF3" w14:paraId="1D92B8D3" w14:textId="77777777" w:rsidTr="00EF613A">
        <w:tc>
          <w:tcPr>
            <w:tcW w:w="4225" w:type="dxa"/>
          </w:tcPr>
          <w:p w14:paraId="120CCA8F" w14:textId="77777777" w:rsidR="00A54DF3" w:rsidRDefault="00A54DF3" w:rsidP="00636275">
            <w:pPr>
              <w:spacing w:line="276" w:lineRule="auto"/>
              <w:rPr>
                <w:color w:val="000000"/>
              </w:rPr>
            </w:pPr>
          </w:p>
        </w:tc>
        <w:tc>
          <w:tcPr>
            <w:tcW w:w="6390" w:type="dxa"/>
          </w:tcPr>
          <w:p w14:paraId="0FC390C4" w14:textId="77777777" w:rsidR="00A54DF3" w:rsidRDefault="00A54DF3" w:rsidP="00636275">
            <w:pPr>
              <w:spacing w:line="276" w:lineRule="auto"/>
              <w:rPr>
                <w:color w:val="000000"/>
              </w:rPr>
            </w:pPr>
          </w:p>
        </w:tc>
      </w:tr>
      <w:tr w:rsidR="00A54DF3" w14:paraId="23612BFE" w14:textId="77777777" w:rsidTr="00EF613A">
        <w:tc>
          <w:tcPr>
            <w:tcW w:w="4225" w:type="dxa"/>
          </w:tcPr>
          <w:p w14:paraId="20C9355F" w14:textId="77777777" w:rsidR="00A54DF3" w:rsidRDefault="00A54DF3" w:rsidP="00636275">
            <w:pPr>
              <w:spacing w:line="276" w:lineRule="auto"/>
              <w:rPr>
                <w:color w:val="000000"/>
              </w:rPr>
            </w:pPr>
          </w:p>
        </w:tc>
        <w:tc>
          <w:tcPr>
            <w:tcW w:w="6390" w:type="dxa"/>
          </w:tcPr>
          <w:p w14:paraId="62113242" w14:textId="77777777" w:rsidR="00A54DF3" w:rsidRDefault="00A54DF3" w:rsidP="00636275">
            <w:pPr>
              <w:spacing w:line="276" w:lineRule="auto"/>
              <w:rPr>
                <w:color w:val="000000"/>
              </w:rPr>
            </w:pPr>
          </w:p>
        </w:tc>
      </w:tr>
      <w:tr w:rsidR="00A54DF3" w14:paraId="65504E2C" w14:textId="77777777" w:rsidTr="00EF613A">
        <w:tc>
          <w:tcPr>
            <w:tcW w:w="4225" w:type="dxa"/>
          </w:tcPr>
          <w:p w14:paraId="61E16585" w14:textId="77777777" w:rsidR="00A54DF3" w:rsidRDefault="00A54DF3" w:rsidP="00636275">
            <w:pPr>
              <w:spacing w:line="276" w:lineRule="auto"/>
              <w:rPr>
                <w:color w:val="000000"/>
              </w:rPr>
            </w:pPr>
          </w:p>
        </w:tc>
        <w:tc>
          <w:tcPr>
            <w:tcW w:w="6390" w:type="dxa"/>
          </w:tcPr>
          <w:p w14:paraId="1F008CA4" w14:textId="77777777" w:rsidR="00A54DF3" w:rsidRDefault="00A54DF3" w:rsidP="00636275">
            <w:pPr>
              <w:spacing w:line="276" w:lineRule="auto"/>
              <w:rPr>
                <w:color w:val="000000"/>
              </w:rPr>
            </w:pPr>
          </w:p>
        </w:tc>
      </w:tr>
    </w:tbl>
    <w:p w14:paraId="73AEA9AE" w14:textId="6678ED7D" w:rsidR="00A54DF3" w:rsidRDefault="00A54DF3" w:rsidP="00EF613A"/>
    <w:p w14:paraId="75787B39" w14:textId="1678035C" w:rsidR="0072551F" w:rsidRDefault="00C33935" w:rsidP="00EF613A">
      <w:pPr>
        <w:pStyle w:val="Heading2"/>
      </w:pPr>
      <w:bookmarkStart w:id="68" w:name="_Toc97743167"/>
      <w:commentRangeStart w:id="69"/>
      <w:r>
        <w:t>Donor-</w:t>
      </w:r>
      <w:r w:rsidR="00636275">
        <w:t>Advised Funds and Individual Retirement Account Contributions</w:t>
      </w:r>
      <w:bookmarkEnd w:id="68"/>
    </w:p>
    <w:p w14:paraId="16DFD06E" w14:textId="1C6FDFF5" w:rsidR="0072551F" w:rsidRDefault="0072551F" w:rsidP="00636275">
      <w:r>
        <w:t xml:space="preserve">Some people with IRAs or DAFs </w:t>
      </w:r>
      <w:r w:rsidR="00636275">
        <w:t xml:space="preserve">simply make direct donations on the platform using a credit card or e-check. </w:t>
      </w:r>
      <w:r w:rsidR="00C33935">
        <w:t>However, if</w:t>
      </w:r>
      <w:r w:rsidR="00636275">
        <w:t xml:space="preserve"> they want the funds to be distributed from their IRA or donor-advised fund, we have made it easy to convey their intended donations to their financial advisor or DAF account to </w:t>
      </w:r>
      <w:r w:rsidR="00636275" w:rsidRPr="0072551F">
        <w:rPr>
          <w:i/>
        </w:rPr>
        <w:t>send directly to your organization</w:t>
      </w:r>
      <w:r w:rsidR="00636275">
        <w:t xml:space="preserve">. Once the advisor has confirmed intent to send a DAF/IRA contribution </w:t>
      </w:r>
      <w:r w:rsidR="00A54DF3">
        <w:t>through Washington Gives</w:t>
      </w:r>
      <w:r w:rsidR="00636275">
        <w:t xml:space="preserve">, the intended donation will show up on your donation report and </w:t>
      </w:r>
      <w:r w:rsidR="00A54DF3">
        <w:t>count towards your goal on your organization page.</w:t>
      </w:r>
      <w:r w:rsidR="00636275">
        <w:t xml:space="preserve"> </w:t>
      </w:r>
    </w:p>
    <w:p w14:paraId="3E506E36" w14:textId="2D58A3A9" w:rsidR="00C33935" w:rsidRDefault="00C33935" w:rsidP="00636275"/>
    <w:p w14:paraId="4FC8342B" w14:textId="0AEF68B0" w:rsidR="00636275" w:rsidRDefault="00C33935" w:rsidP="00636275">
      <w:r>
        <w:t xml:space="preserve">Learn more about </w:t>
      </w:r>
      <w:hyperlink r:id="rId31" w:history="1">
        <w:r w:rsidRPr="00C33935">
          <w:rPr>
            <w:rStyle w:val="Hyperlink"/>
          </w:rPr>
          <w:t>Giving by DAF/IRA</w:t>
        </w:r>
      </w:hyperlink>
      <w:r>
        <w:t xml:space="preserve"> through Washington Gives.</w:t>
      </w:r>
      <w:commentRangeEnd w:id="69"/>
      <w:r w:rsidR="00023F27">
        <w:rPr>
          <w:rStyle w:val="CommentReference"/>
        </w:rPr>
        <w:commentReference w:id="69"/>
      </w:r>
    </w:p>
    <w:p w14:paraId="378C1F19" w14:textId="2CEF5570" w:rsidR="007A75FE" w:rsidRPr="00DB08EC" w:rsidRDefault="007A75FE" w:rsidP="00DB08EC">
      <w:pPr>
        <w:pStyle w:val="Heading1"/>
        <w:numPr>
          <w:ilvl w:val="0"/>
          <w:numId w:val="37"/>
        </w:numPr>
        <w:ind w:left="360" w:hanging="360"/>
        <w:rPr>
          <w:rFonts w:eastAsia="Open Sans"/>
        </w:rPr>
      </w:pPr>
      <w:bookmarkStart w:id="70" w:name="_Toc64328852"/>
      <w:bookmarkStart w:id="71" w:name="_Toc64328882"/>
      <w:bookmarkStart w:id="72" w:name="_Toc64329668"/>
      <w:bookmarkStart w:id="73" w:name="_Toc64370227"/>
      <w:bookmarkStart w:id="74" w:name="_Toc96427340"/>
      <w:bookmarkStart w:id="75" w:name="_Toc97725059"/>
      <w:bookmarkStart w:id="76" w:name="_Toc97726351"/>
      <w:bookmarkStart w:id="77" w:name="_Toc97735498"/>
      <w:bookmarkStart w:id="78" w:name="_Toc97736048"/>
      <w:bookmarkStart w:id="79" w:name="_Toc97743168"/>
      <w:bookmarkStart w:id="80" w:name="_Toc64328853"/>
      <w:bookmarkStart w:id="81" w:name="_Toc64328883"/>
      <w:bookmarkStart w:id="82" w:name="_Toc64329669"/>
      <w:bookmarkStart w:id="83" w:name="_Toc64370228"/>
      <w:bookmarkStart w:id="84" w:name="_Toc96427341"/>
      <w:bookmarkStart w:id="85" w:name="_Toc97725060"/>
      <w:bookmarkStart w:id="86" w:name="_Toc97726352"/>
      <w:bookmarkStart w:id="87" w:name="_Toc97735499"/>
      <w:bookmarkStart w:id="88" w:name="_Toc97736049"/>
      <w:bookmarkStart w:id="89" w:name="_Toc97743169"/>
      <w:bookmarkStart w:id="90" w:name="_Toc64328854"/>
      <w:bookmarkStart w:id="91" w:name="_Toc64328884"/>
      <w:bookmarkStart w:id="92" w:name="_Toc64329670"/>
      <w:bookmarkStart w:id="93" w:name="_Toc64370229"/>
      <w:bookmarkStart w:id="94" w:name="_Toc96427342"/>
      <w:bookmarkStart w:id="95" w:name="_Toc97725061"/>
      <w:bookmarkStart w:id="96" w:name="_Toc97726353"/>
      <w:bookmarkStart w:id="97" w:name="_Toc97735500"/>
      <w:bookmarkStart w:id="98" w:name="_Toc97736050"/>
      <w:bookmarkStart w:id="99" w:name="_Toc97743170"/>
      <w:bookmarkStart w:id="100" w:name="_Toc64328855"/>
      <w:bookmarkStart w:id="101" w:name="_Toc64328885"/>
      <w:bookmarkStart w:id="102" w:name="_Toc64329671"/>
      <w:bookmarkStart w:id="103" w:name="_Toc64370230"/>
      <w:bookmarkStart w:id="104" w:name="_Toc96427343"/>
      <w:bookmarkStart w:id="105" w:name="_Toc97725062"/>
      <w:bookmarkStart w:id="106" w:name="_Toc97726354"/>
      <w:bookmarkStart w:id="107" w:name="_Toc97735501"/>
      <w:bookmarkStart w:id="108" w:name="_Toc97736051"/>
      <w:bookmarkStart w:id="109" w:name="_Toc97743171"/>
      <w:bookmarkStart w:id="110" w:name="_Toc9774317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DB08EC">
        <w:rPr>
          <w:rFonts w:eastAsia="Open Sans"/>
        </w:rPr>
        <w:lastRenderedPageBreak/>
        <w:t>Communication Plan</w:t>
      </w:r>
      <w:bookmarkEnd w:id="110"/>
      <w:r w:rsidRPr="00DB08EC">
        <w:rPr>
          <w:rFonts w:eastAsia="Open Sans"/>
        </w:rPr>
        <w:t xml:space="preserve"> </w:t>
      </w:r>
    </w:p>
    <w:p w14:paraId="0C47A453" w14:textId="4A4B886A" w:rsidR="00023F27" w:rsidRDefault="00023F27" w:rsidP="00EF613A">
      <w:r>
        <w:t>For a successful campaign</w:t>
      </w:r>
      <w:r w:rsidR="00A54DF3">
        <w:t>,</w:t>
      </w:r>
      <w:r>
        <w:t xml:space="preserve"> you need to plan who you will contact, when, and in what way. If you don</w:t>
      </w:r>
      <w:r w:rsidR="00A54DF3">
        <w:t>’</w:t>
      </w:r>
      <w:r>
        <w:t>t ask people to give and make it clear why it</w:t>
      </w:r>
      <w:r w:rsidR="00A54DF3">
        <w:t>’</w:t>
      </w:r>
      <w:r>
        <w:t xml:space="preserve">s important to </w:t>
      </w:r>
      <w:r w:rsidR="00A54DF3">
        <w:t>give a gift, you won’t succeed.</w:t>
      </w:r>
    </w:p>
    <w:p w14:paraId="51657707" w14:textId="62C3C9A3" w:rsidR="00023F27" w:rsidRDefault="00023F27" w:rsidP="00EF613A"/>
    <w:p w14:paraId="0C1B665B" w14:textId="55D8DCD2" w:rsidR="00023F27" w:rsidRDefault="00023F27" w:rsidP="00EF613A">
      <w:r>
        <w:t>Start with figuring out who you will contact</w:t>
      </w:r>
      <w:r w:rsidR="007F2F8F">
        <w:t xml:space="preserve"> (your audience)</w:t>
      </w:r>
      <w:r>
        <w:t>, ways you will contact them</w:t>
      </w:r>
      <w:r w:rsidR="007F2F8F">
        <w:t xml:space="preserve"> (methods)</w:t>
      </w:r>
      <w:r>
        <w:t>, and the messages you will send them.</w:t>
      </w:r>
    </w:p>
    <w:p w14:paraId="0E91A758" w14:textId="77777777" w:rsidR="00023F27" w:rsidRPr="00EF613A" w:rsidRDefault="00023F27" w:rsidP="00EF613A"/>
    <w:p w14:paraId="7BEC08A2" w14:textId="601EA577" w:rsidR="007405B6" w:rsidRDefault="00023F27" w:rsidP="007405B6">
      <w:pPr>
        <w:pStyle w:val="Heading2"/>
        <w:rPr>
          <w:rFonts w:eastAsia="Open Sans"/>
        </w:rPr>
      </w:pPr>
      <w:bookmarkStart w:id="111" w:name="_Toc97743173"/>
      <w:r>
        <w:rPr>
          <w:rFonts w:eastAsia="Open Sans"/>
        </w:rPr>
        <w:t>Audience</w:t>
      </w:r>
      <w:bookmarkEnd w:id="111"/>
    </w:p>
    <w:p w14:paraId="12BE9D3A" w14:textId="19074397" w:rsidR="00023F27" w:rsidRPr="00EF613A" w:rsidRDefault="00023F27" w:rsidP="00EF613A">
      <w:pPr>
        <w:pStyle w:val="Heading3"/>
      </w:pPr>
      <w:r>
        <w:t>Contact lists</w:t>
      </w:r>
    </w:p>
    <w:p w14:paraId="5247F175" w14:textId="65E16AA9" w:rsidR="00023F27" w:rsidRDefault="00023F27" w:rsidP="00EF613A">
      <w:r>
        <w:t xml:space="preserve">Knowing your audience, or who you will </w:t>
      </w:r>
      <w:r w:rsidR="001A5041">
        <w:t>ask to give, is your first step to creating a communication plan.</w:t>
      </w:r>
    </w:p>
    <w:p w14:paraId="1E0DA872" w14:textId="77777777" w:rsidR="00023F27" w:rsidRPr="00EF613A" w:rsidRDefault="00023F27" w:rsidP="00EF613A"/>
    <w:p w14:paraId="291437BF" w14:textId="6EA65EEF" w:rsidR="007405B6" w:rsidRDefault="007405B6" w:rsidP="007405B6">
      <w:pPr>
        <w:spacing w:line="276" w:lineRule="auto"/>
      </w:pPr>
      <w:r>
        <w:t xml:space="preserve">Assemble lists of people to </w:t>
      </w:r>
      <w:r w:rsidR="00A54DF3">
        <w:t>ask to give along with their contact information</w:t>
      </w:r>
      <w:r>
        <w:t>. Ideas include:</w:t>
      </w:r>
    </w:p>
    <w:p w14:paraId="07AB6ED6" w14:textId="77777777" w:rsidR="007405B6" w:rsidRDefault="007405B6" w:rsidP="007405B6">
      <w:pPr>
        <w:pStyle w:val="ListParagraph"/>
        <w:numPr>
          <w:ilvl w:val="1"/>
          <w:numId w:val="44"/>
        </w:numPr>
        <w:spacing w:line="276" w:lineRule="auto"/>
      </w:pPr>
      <w:r>
        <w:t>Previous donors</w:t>
      </w:r>
    </w:p>
    <w:p w14:paraId="56C7B00D" w14:textId="77777777" w:rsidR="007405B6" w:rsidRDefault="007405B6" w:rsidP="007405B6">
      <w:pPr>
        <w:pStyle w:val="ListParagraph"/>
        <w:numPr>
          <w:ilvl w:val="1"/>
          <w:numId w:val="44"/>
        </w:numPr>
        <w:spacing w:line="276" w:lineRule="auto"/>
      </w:pPr>
      <w:r>
        <w:t>People who attended your events but did not donate</w:t>
      </w:r>
    </w:p>
    <w:p w14:paraId="45B9D849" w14:textId="77777777" w:rsidR="007405B6" w:rsidRDefault="007405B6" w:rsidP="007405B6">
      <w:pPr>
        <w:pStyle w:val="ListParagraph"/>
        <w:numPr>
          <w:ilvl w:val="1"/>
          <w:numId w:val="44"/>
        </w:numPr>
        <w:spacing w:line="276" w:lineRule="auto"/>
      </w:pPr>
      <w:r>
        <w:t>Current and former board and staff members</w:t>
      </w:r>
    </w:p>
    <w:p w14:paraId="05AB4223" w14:textId="77777777" w:rsidR="007405B6" w:rsidRDefault="007405B6" w:rsidP="007405B6">
      <w:pPr>
        <w:pStyle w:val="ListParagraph"/>
        <w:numPr>
          <w:ilvl w:val="1"/>
          <w:numId w:val="44"/>
        </w:numPr>
        <w:spacing w:line="276" w:lineRule="auto"/>
      </w:pPr>
      <w:r>
        <w:t>Current and former volunteers</w:t>
      </w:r>
    </w:p>
    <w:p w14:paraId="1614F57C" w14:textId="77777777" w:rsidR="007405B6" w:rsidRDefault="007405B6" w:rsidP="007405B6">
      <w:pPr>
        <w:pStyle w:val="ListParagraph"/>
        <w:numPr>
          <w:ilvl w:val="1"/>
          <w:numId w:val="44"/>
        </w:numPr>
        <w:spacing w:line="276" w:lineRule="auto"/>
      </w:pPr>
      <w:r>
        <w:t>V</w:t>
      </w:r>
      <w:r w:rsidRPr="0012646C">
        <w:t>endors</w:t>
      </w:r>
      <w:r>
        <w:t xml:space="preserve"> and</w:t>
      </w:r>
      <w:r w:rsidRPr="0012646C">
        <w:t xml:space="preserve"> </w:t>
      </w:r>
      <w:r>
        <w:t>local businesses you patronize</w:t>
      </w:r>
    </w:p>
    <w:p w14:paraId="3D1A5570" w14:textId="77777777" w:rsidR="007405B6" w:rsidRDefault="007405B6" w:rsidP="007405B6">
      <w:pPr>
        <w:pStyle w:val="ListParagraph"/>
        <w:numPr>
          <w:ilvl w:val="1"/>
          <w:numId w:val="44"/>
        </w:numPr>
        <w:spacing w:line="276" w:lineRule="auto"/>
      </w:pPr>
      <w:r>
        <w:t>P</w:t>
      </w:r>
      <w:r w:rsidRPr="0012646C">
        <w:t>eople at companies that have supported you</w:t>
      </w:r>
    </w:p>
    <w:p w14:paraId="364C76CA" w14:textId="68D25F9D" w:rsidR="007405B6" w:rsidRDefault="007405B6" w:rsidP="007405B6">
      <w:pPr>
        <w:pStyle w:val="ListParagraph"/>
        <w:numPr>
          <w:ilvl w:val="1"/>
          <w:numId w:val="44"/>
        </w:numPr>
        <w:spacing w:line="276" w:lineRule="auto"/>
      </w:pPr>
      <w:r>
        <w:t>Clients</w:t>
      </w:r>
      <w:r w:rsidR="00A54DF3">
        <w:t xml:space="preserve"> or alumni</w:t>
      </w:r>
      <w:r>
        <w:t xml:space="preserve">, when appropriate </w:t>
      </w:r>
    </w:p>
    <w:p w14:paraId="2E75F9B4" w14:textId="77777777" w:rsidR="007405B6" w:rsidRDefault="007405B6" w:rsidP="007405B6">
      <w:pPr>
        <w:spacing w:line="276" w:lineRule="auto"/>
      </w:pPr>
    </w:p>
    <w:p w14:paraId="7EF92B74" w14:textId="5CDB460B" w:rsidR="007405B6" w:rsidRDefault="00A54DF3" w:rsidP="007405B6">
      <w:pPr>
        <w:spacing w:line="276" w:lineRule="auto"/>
      </w:pPr>
      <w:r>
        <w:t xml:space="preserve">Be </w:t>
      </w:r>
      <w:r w:rsidR="007405B6">
        <w:t xml:space="preserve">sure to include everyone who participated in GiveBIG in the past! Prior year donor lists can be accessed under the </w:t>
      </w:r>
      <w:r w:rsidR="007405B6" w:rsidRPr="00EF613A">
        <w:rPr>
          <w:i/>
        </w:rPr>
        <w:t>Reports</w:t>
      </w:r>
      <w:r w:rsidR="00023F27">
        <w:t xml:space="preserve"> section of the website</w:t>
      </w:r>
      <w:r w:rsidR="007405B6">
        <w:t xml:space="preserve">. </w:t>
      </w:r>
      <w:r w:rsidR="00023F27">
        <w:t xml:space="preserve">You can export contact lists </w:t>
      </w:r>
      <w:r w:rsidR="007405B6">
        <w:t>sorted by time period, donation type, and campaign type.</w:t>
      </w:r>
    </w:p>
    <w:p w14:paraId="631AF1BB" w14:textId="060E2EAA" w:rsidR="00A54DF3" w:rsidRDefault="00A54DF3" w:rsidP="007405B6">
      <w:pPr>
        <w:spacing w:line="276" w:lineRule="auto"/>
      </w:pPr>
    </w:p>
    <w:p w14:paraId="380502C4" w14:textId="3446598E" w:rsidR="007405B6" w:rsidRDefault="00A54DF3" w:rsidP="00EF613A">
      <w:pPr>
        <w:pStyle w:val="Heading3"/>
      </w:pPr>
      <w:r>
        <w:t>Contact list planner</w:t>
      </w:r>
    </w:p>
    <w:tbl>
      <w:tblPr>
        <w:tblStyle w:val="TableGrid"/>
        <w:tblW w:w="0" w:type="auto"/>
        <w:tblLook w:val="04A0" w:firstRow="1" w:lastRow="0" w:firstColumn="1" w:lastColumn="0" w:noHBand="0" w:noVBand="1"/>
      </w:tblPr>
      <w:tblGrid>
        <w:gridCol w:w="2553"/>
        <w:gridCol w:w="1582"/>
        <w:gridCol w:w="2430"/>
        <w:gridCol w:w="1710"/>
        <w:gridCol w:w="1710"/>
      </w:tblGrid>
      <w:tr w:rsidR="007405B6" w14:paraId="29BCDC7B" w14:textId="77777777" w:rsidTr="007405B6">
        <w:tc>
          <w:tcPr>
            <w:tcW w:w="2553" w:type="dxa"/>
            <w:shd w:val="clear" w:color="auto" w:fill="7F7F7F" w:themeFill="text1" w:themeFillTint="80"/>
          </w:tcPr>
          <w:p w14:paraId="3347FC56" w14:textId="3FAA97B3" w:rsidR="007405B6" w:rsidRPr="00622866" w:rsidRDefault="00A54DF3">
            <w:pPr>
              <w:spacing w:before="20" w:after="20" w:line="276" w:lineRule="auto"/>
              <w:rPr>
                <w:b/>
                <w:bCs/>
                <w:color w:val="FFFFFF" w:themeColor="background1"/>
              </w:rPr>
            </w:pPr>
            <w:r>
              <w:rPr>
                <w:b/>
                <w:bCs/>
                <w:color w:val="FFFFFF" w:themeColor="background1"/>
              </w:rPr>
              <w:t>Audience</w:t>
            </w:r>
          </w:p>
        </w:tc>
        <w:tc>
          <w:tcPr>
            <w:tcW w:w="1582" w:type="dxa"/>
            <w:shd w:val="clear" w:color="auto" w:fill="7F7F7F" w:themeFill="text1" w:themeFillTint="80"/>
          </w:tcPr>
          <w:p w14:paraId="6BA82EA1" w14:textId="77777777" w:rsidR="007405B6" w:rsidRPr="00622866" w:rsidRDefault="007405B6" w:rsidP="007405B6">
            <w:pPr>
              <w:spacing w:before="20" w:after="20" w:line="276" w:lineRule="auto"/>
              <w:jc w:val="center"/>
              <w:rPr>
                <w:b/>
                <w:bCs/>
                <w:color w:val="FFFFFF" w:themeColor="background1"/>
              </w:rPr>
            </w:pPr>
            <w:r w:rsidRPr="00622866">
              <w:rPr>
                <w:b/>
                <w:bCs/>
                <w:color w:val="FFFFFF" w:themeColor="background1"/>
              </w:rPr>
              <w:t>Estimated #</w:t>
            </w:r>
          </w:p>
        </w:tc>
        <w:tc>
          <w:tcPr>
            <w:tcW w:w="2430" w:type="dxa"/>
            <w:shd w:val="clear" w:color="auto" w:fill="7F7F7F" w:themeFill="text1" w:themeFillTint="80"/>
          </w:tcPr>
          <w:p w14:paraId="2E11C9F4" w14:textId="77777777" w:rsidR="007405B6" w:rsidRPr="00622866" w:rsidRDefault="007405B6" w:rsidP="007405B6">
            <w:pPr>
              <w:spacing w:before="20" w:after="20" w:line="276" w:lineRule="auto"/>
              <w:jc w:val="center"/>
              <w:rPr>
                <w:b/>
                <w:bCs/>
                <w:color w:val="FFFFFF" w:themeColor="background1"/>
              </w:rPr>
            </w:pPr>
            <w:r w:rsidRPr="00622866">
              <w:rPr>
                <w:b/>
                <w:bCs/>
                <w:color w:val="FFFFFF" w:themeColor="background1"/>
              </w:rPr>
              <w:t>Confirmed # with email</w:t>
            </w:r>
          </w:p>
        </w:tc>
        <w:tc>
          <w:tcPr>
            <w:tcW w:w="1710" w:type="dxa"/>
            <w:shd w:val="clear" w:color="auto" w:fill="7F7F7F" w:themeFill="text1" w:themeFillTint="80"/>
          </w:tcPr>
          <w:p w14:paraId="7B7D6C08" w14:textId="77777777" w:rsidR="007405B6" w:rsidRPr="00622866" w:rsidRDefault="007405B6" w:rsidP="007405B6">
            <w:pPr>
              <w:spacing w:before="20" w:after="20" w:line="276" w:lineRule="auto"/>
              <w:jc w:val="center"/>
              <w:rPr>
                <w:b/>
                <w:bCs/>
                <w:color w:val="FFFFFF" w:themeColor="background1"/>
              </w:rPr>
            </w:pPr>
            <w:r w:rsidRPr="00622866">
              <w:rPr>
                <w:b/>
                <w:bCs/>
                <w:color w:val="FFFFFF" w:themeColor="background1"/>
              </w:rPr>
              <w:t>202</w:t>
            </w:r>
            <w:r>
              <w:rPr>
                <w:b/>
                <w:bCs/>
                <w:color w:val="FFFFFF" w:themeColor="background1"/>
              </w:rPr>
              <w:t xml:space="preserve">2 </w:t>
            </w:r>
            <w:r w:rsidRPr="00622866">
              <w:rPr>
                <w:b/>
                <w:bCs/>
                <w:color w:val="FFFFFF" w:themeColor="background1"/>
              </w:rPr>
              <w:t>Target</w:t>
            </w:r>
          </w:p>
        </w:tc>
        <w:tc>
          <w:tcPr>
            <w:tcW w:w="1710" w:type="dxa"/>
            <w:shd w:val="clear" w:color="auto" w:fill="7F7F7F" w:themeFill="text1" w:themeFillTint="80"/>
          </w:tcPr>
          <w:p w14:paraId="15A6594F" w14:textId="77777777" w:rsidR="007405B6" w:rsidRPr="00622866" w:rsidRDefault="007405B6" w:rsidP="007405B6">
            <w:pPr>
              <w:spacing w:before="20" w:after="20" w:line="276" w:lineRule="auto"/>
              <w:jc w:val="center"/>
              <w:rPr>
                <w:b/>
                <w:bCs/>
                <w:color w:val="FFFFFF" w:themeColor="background1"/>
              </w:rPr>
            </w:pPr>
            <w:r w:rsidRPr="00622866">
              <w:rPr>
                <w:b/>
                <w:bCs/>
                <w:color w:val="FFFFFF" w:themeColor="background1"/>
              </w:rPr>
              <w:t>202</w:t>
            </w:r>
            <w:r>
              <w:rPr>
                <w:b/>
                <w:bCs/>
                <w:color w:val="FFFFFF" w:themeColor="background1"/>
              </w:rPr>
              <w:t>2</w:t>
            </w:r>
            <w:r w:rsidRPr="00622866">
              <w:rPr>
                <w:b/>
                <w:bCs/>
                <w:color w:val="FFFFFF" w:themeColor="background1"/>
              </w:rPr>
              <w:t xml:space="preserve"> Actual</w:t>
            </w:r>
          </w:p>
        </w:tc>
      </w:tr>
      <w:tr w:rsidR="007405B6" w14:paraId="340F5E3B" w14:textId="77777777" w:rsidTr="007405B6">
        <w:tc>
          <w:tcPr>
            <w:tcW w:w="2553" w:type="dxa"/>
          </w:tcPr>
          <w:p w14:paraId="4D6317AD" w14:textId="7F3C9723" w:rsidR="007405B6" w:rsidRDefault="00A54DF3">
            <w:pPr>
              <w:spacing w:line="276" w:lineRule="auto"/>
            </w:pPr>
            <w:r>
              <w:t>Previous donors</w:t>
            </w:r>
          </w:p>
        </w:tc>
        <w:tc>
          <w:tcPr>
            <w:tcW w:w="1582" w:type="dxa"/>
          </w:tcPr>
          <w:p w14:paraId="6D901C24" w14:textId="77777777" w:rsidR="007405B6" w:rsidRDefault="007405B6" w:rsidP="007405B6">
            <w:pPr>
              <w:spacing w:line="276" w:lineRule="auto"/>
            </w:pPr>
          </w:p>
        </w:tc>
        <w:tc>
          <w:tcPr>
            <w:tcW w:w="2430" w:type="dxa"/>
          </w:tcPr>
          <w:p w14:paraId="4C94782E" w14:textId="77777777" w:rsidR="007405B6" w:rsidRDefault="007405B6" w:rsidP="007405B6">
            <w:pPr>
              <w:spacing w:line="276" w:lineRule="auto"/>
            </w:pPr>
          </w:p>
        </w:tc>
        <w:tc>
          <w:tcPr>
            <w:tcW w:w="1710" w:type="dxa"/>
          </w:tcPr>
          <w:p w14:paraId="76D35426" w14:textId="77777777" w:rsidR="007405B6" w:rsidRDefault="007405B6" w:rsidP="007405B6">
            <w:pPr>
              <w:spacing w:line="276" w:lineRule="auto"/>
            </w:pPr>
          </w:p>
        </w:tc>
        <w:tc>
          <w:tcPr>
            <w:tcW w:w="1710" w:type="dxa"/>
          </w:tcPr>
          <w:p w14:paraId="24503509" w14:textId="77777777" w:rsidR="007405B6" w:rsidRDefault="007405B6" w:rsidP="007405B6">
            <w:pPr>
              <w:spacing w:line="276" w:lineRule="auto"/>
            </w:pPr>
          </w:p>
        </w:tc>
      </w:tr>
      <w:tr w:rsidR="007405B6" w14:paraId="11FF6A41" w14:textId="77777777" w:rsidTr="007405B6">
        <w:tc>
          <w:tcPr>
            <w:tcW w:w="2553" w:type="dxa"/>
          </w:tcPr>
          <w:p w14:paraId="4C9ECD9B" w14:textId="2C7E7CB8" w:rsidR="007405B6" w:rsidRDefault="00A54DF3" w:rsidP="007405B6">
            <w:pPr>
              <w:spacing w:line="276" w:lineRule="auto"/>
            </w:pPr>
            <w:r>
              <w:t>Volunteers</w:t>
            </w:r>
          </w:p>
        </w:tc>
        <w:tc>
          <w:tcPr>
            <w:tcW w:w="1582" w:type="dxa"/>
          </w:tcPr>
          <w:p w14:paraId="03429ACA" w14:textId="77777777" w:rsidR="007405B6" w:rsidRDefault="007405B6" w:rsidP="007405B6">
            <w:pPr>
              <w:spacing w:line="276" w:lineRule="auto"/>
            </w:pPr>
          </w:p>
        </w:tc>
        <w:tc>
          <w:tcPr>
            <w:tcW w:w="2430" w:type="dxa"/>
          </w:tcPr>
          <w:p w14:paraId="2D38E4F1" w14:textId="77777777" w:rsidR="007405B6" w:rsidRDefault="007405B6" w:rsidP="007405B6">
            <w:pPr>
              <w:spacing w:line="276" w:lineRule="auto"/>
            </w:pPr>
          </w:p>
        </w:tc>
        <w:tc>
          <w:tcPr>
            <w:tcW w:w="1710" w:type="dxa"/>
          </w:tcPr>
          <w:p w14:paraId="7AB3B5CF" w14:textId="77777777" w:rsidR="007405B6" w:rsidRDefault="007405B6" w:rsidP="007405B6">
            <w:pPr>
              <w:spacing w:line="276" w:lineRule="auto"/>
            </w:pPr>
          </w:p>
        </w:tc>
        <w:tc>
          <w:tcPr>
            <w:tcW w:w="1710" w:type="dxa"/>
          </w:tcPr>
          <w:p w14:paraId="5B52C93F" w14:textId="77777777" w:rsidR="007405B6" w:rsidRDefault="007405B6" w:rsidP="007405B6">
            <w:pPr>
              <w:spacing w:line="276" w:lineRule="auto"/>
            </w:pPr>
          </w:p>
        </w:tc>
      </w:tr>
      <w:tr w:rsidR="007405B6" w14:paraId="34DCA817" w14:textId="77777777" w:rsidTr="007405B6">
        <w:tc>
          <w:tcPr>
            <w:tcW w:w="2553" w:type="dxa"/>
          </w:tcPr>
          <w:p w14:paraId="0E9BF677" w14:textId="76760BEA" w:rsidR="007405B6" w:rsidRDefault="007405B6" w:rsidP="007405B6">
            <w:pPr>
              <w:spacing w:line="276" w:lineRule="auto"/>
            </w:pPr>
          </w:p>
        </w:tc>
        <w:tc>
          <w:tcPr>
            <w:tcW w:w="1582" w:type="dxa"/>
          </w:tcPr>
          <w:p w14:paraId="104AE536" w14:textId="77777777" w:rsidR="007405B6" w:rsidRDefault="007405B6" w:rsidP="007405B6">
            <w:pPr>
              <w:spacing w:line="276" w:lineRule="auto"/>
            </w:pPr>
          </w:p>
        </w:tc>
        <w:tc>
          <w:tcPr>
            <w:tcW w:w="2430" w:type="dxa"/>
          </w:tcPr>
          <w:p w14:paraId="24480204" w14:textId="77777777" w:rsidR="007405B6" w:rsidRDefault="007405B6" w:rsidP="007405B6">
            <w:pPr>
              <w:spacing w:line="276" w:lineRule="auto"/>
            </w:pPr>
          </w:p>
        </w:tc>
        <w:tc>
          <w:tcPr>
            <w:tcW w:w="1710" w:type="dxa"/>
          </w:tcPr>
          <w:p w14:paraId="79820C2C" w14:textId="77777777" w:rsidR="007405B6" w:rsidRDefault="007405B6" w:rsidP="007405B6">
            <w:pPr>
              <w:spacing w:line="276" w:lineRule="auto"/>
            </w:pPr>
          </w:p>
        </w:tc>
        <w:tc>
          <w:tcPr>
            <w:tcW w:w="1710" w:type="dxa"/>
          </w:tcPr>
          <w:p w14:paraId="0D19E115" w14:textId="77777777" w:rsidR="007405B6" w:rsidRDefault="007405B6" w:rsidP="007405B6">
            <w:pPr>
              <w:spacing w:line="276" w:lineRule="auto"/>
            </w:pPr>
          </w:p>
        </w:tc>
      </w:tr>
      <w:tr w:rsidR="007405B6" w14:paraId="72CEC5F3" w14:textId="77777777" w:rsidTr="007405B6">
        <w:tc>
          <w:tcPr>
            <w:tcW w:w="2553" w:type="dxa"/>
          </w:tcPr>
          <w:p w14:paraId="10293C72" w14:textId="4D53E24A" w:rsidR="007405B6" w:rsidRDefault="007405B6">
            <w:pPr>
              <w:spacing w:line="276" w:lineRule="auto"/>
            </w:pPr>
          </w:p>
        </w:tc>
        <w:tc>
          <w:tcPr>
            <w:tcW w:w="1582" w:type="dxa"/>
          </w:tcPr>
          <w:p w14:paraId="19009CD6" w14:textId="77777777" w:rsidR="007405B6" w:rsidRDefault="007405B6" w:rsidP="007405B6">
            <w:pPr>
              <w:spacing w:line="276" w:lineRule="auto"/>
            </w:pPr>
          </w:p>
        </w:tc>
        <w:tc>
          <w:tcPr>
            <w:tcW w:w="2430" w:type="dxa"/>
          </w:tcPr>
          <w:p w14:paraId="478D72CB" w14:textId="77777777" w:rsidR="007405B6" w:rsidRDefault="007405B6" w:rsidP="007405B6">
            <w:pPr>
              <w:spacing w:line="276" w:lineRule="auto"/>
            </w:pPr>
          </w:p>
        </w:tc>
        <w:tc>
          <w:tcPr>
            <w:tcW w:w="1710" w:type="dxa"/>
          </w:tcPr>
          <w:p w14:paraId="1879A04D" w14:textId="77777777" w:rsidR="007405B6" w:rsidRDefault="007405B6" w:rsidP="007405B6">
            <w:pPr>
              <w:spacing w:line="276" w:lineRule="auto"/>
            </w:pPr>
          </w:p>
        </w:tc>
        <w:tc>
          <w:tcPr>
            <w:tcW w:w="1710" w:type="dxa"/>
          </w:tcPr>
          <w:p w14:paraId="0D07798D" w14:textId="77777777" w:rsidR="007405B6" w:rsidRDefault="007405B6" w:rsidP="007405B6">
            <w:pPr>
              <w:spacing w:line="276" w:lineRule="auto"/>
            </w:pPr>
          </w:p>
        </w:tc>
      </w:tr>
      <w:tr w:rsidR="007405B6" w14:paraId="69102138" w14:textId="77777777" w:rsidTr="007405B6">
        <w:tc>
          <w:tcPr>
            <w:tcW w:w="2553" w:type="dxa"/>
          </w:tcPr>
          <w:p w14:paraId="018CF02B" w14:textId="77777777" w:rsidR="007405B6" w:rsidRDefault="007405B6" w:rsidP="007405B6">
            <w:pPr>
              <w:spacing w:line="276" w:lineRule="auto"/>
            </w:pPr>
          </w:p>
        </w:tc>
        <w:tc>
          <w:tcPr>
            <w:tcW w:w="1582" w:type="dxa"/>
          </w:tcPr>
          <w:p w14:paraId="16E662E3" w14:textId="77777777" w:rsidR="007405B6" w:rsidRDefault="007405B6" w:rsidP="007405B6">
            <w:pPr>
              <w:spacing w:line="276" w:lineRule="auto"/>
            </w:pPr>
          </w:p>
        </w:tc>
        <w:tc>
          <w:tcPr>
            <w:tcW w:w="2430" w:type="dxa"/>
          </w:tcPr>
          <w:p w14:paraId="1F6C59F6" w14:textId="77777777" w:rsidR="007405B6" w:rsidRDefault="007405B6" w:rsidP="007405B6">
            <w:pPr>
              <w:spacing w:line="276" w:lineRule="auto"/>
            </w:pPr>
          </w:p>
        </w:tc>
        <w:tc>
          <w:tcPr>
            <w:tcW w:w="1710" w:type="dxa"/>
          </w:tcPr>
          <w:p w14:paraId="1AC3F9E4" w14:textId="77777777" w:rsidR="007405B6" w:rsidRDefault="007405B6" w:rsidP="007405B6">
            <w:pPr>
              <w:spacing w:line="276" w:lineRule="auto"/>
            </w:pPr>
          </w:p>
        </w:tc>
        <w:tc>
          <w:tcPr>
            <w:tcW w:w="1710" w:type="dxa"/>
          </w:tcPr>
          <w:p w14:paraId="6B564E8B" w14:textId="77777777" w:rsidR="007405B6" w:rsidRDefault="007405B6" w:rsidP="007405B6">
            <w:pPr>
              <w:spacing w:line="276" w:lineRule="auto"/>
            </w:pPr>
          </w:p>
        </w:tc>
      </w:tr>
    </w:tbl>
    <w:p w14:paraId="1373BB47" w14:textId="66F2F253" w:rsidR="007405B6" w:rsidRDefault="007405B6" w:rsidP="00EF613A"/>
    <w:p w14:paraId="11473CE9" w14:textId="72153FC5" w:rsidR="00023F27" w:rsidRDefault="00023F27">
      <w:pPr>
        <w:pStyle w:val="Heading2"/>
      </w:pPr>
      <w:bookmarkStart w:id="112" w:name="_Toc97743174"/>
      <w:r>
        <w:t>Message</w:t>
      </w:r>
      <w:bookmarkEnd w:id="112"/>
    </w:p>
    <w:p w14:paraId="2DB3A02F" w14:textId="20909B6D" w:rsidR="0005277B" w:rsidRDefault="0005277B" w:rsidP="0005277B">
      <w:r>
        <w:t xml:space="preserve">Now that you know who you are communicating to, you can create your message. </w:t>
      </w:r>
      <w:r w:rsidR="001A5041">
        <w:t>A consistent and inspirational message that asks your audience to make a gift and be part of your mission is key to your success.</w:t>
      </w:r>
    </w:p>
    <w:p w14:paraId="3AAF6B0E" w14:textId="5174B451" w:rsidR="001A5041" w:rsidRDefault="001A5041" w:rsidP="0005277B"/>
    <w:p w14:paraId="0536768C" w14:textId="5689339E" w:rsidR="001A5041" w:rsidRDefault="001A5041" w:rsidP="00EF613A">
      <w:pPr>
        <w:pStyle w:val="Heading3"/>
      </w:pPr>
      <w:r>
        <w:lastRenderedPageBreak/>
        <w:t xml:space="preserve">Creating </w:t>
      </w:r>
      <w:r w:rsidR="00A54DF3">
        <w:t>c</w:t>
      </w:r>
      <w:r>
        <w:t>ontent</w:t>
      </w:r>
    </w:p>
    <w:p w14:paraId="4BF42410" w14:textId="4DD42E96" w:rsidR="0005277B" w:rsidRDefault="00A54DF3" w:rsidP="0005277B">
      <w:r>
        <w:t xml:space="preserve">That it’s </w:t>
      </w:r>
      <w:r w:rsidR="001A5041">
        <w:t xml:space="preserve">GiveBIG is not a strong enough message to encourage people to give. You need to make it clear why readers should take action. </w:t>
      </w:r>
      <w:r>
        <w:t>How can being part of your mission help them live their values? Does giving to you help accomplish something they care about?</w:t>
      </w:r>
    </w:p>
    <w:p w14:paraId="343C6818" w14:textId="7F9CA6C2" w:rsidR="0005277B" w:rsidRPr="00EF613A" w:rsidRDefault="00A54DF3" w:rsidP="00EF613A">
      <w:pPr>
        <w:pStyle w:val="Heading4"/>
      </w:pPr>
      <w:r>
        <w:t>Ideas</w:t>
      </w:r>
      <w:r w:rsidR="001A5041">
        <w:t xml:space="preserve"> to inspire:</w:t>
      </w:r>
    </w:p>
    <w:p w14:paraId="04025FCF" w14:textId="164B3981" w:rsidR="00A54DF3" w:rsidRDefault="00A54DF3" w:rsidP="007F2F8F">
      <w:pPr>
        <w:pStyle w:val="ListParagraph"/>
        <w:numPr>
          <w:ilvl w:val="1"/>
          <w:numId w:val="45"/>
        </w:numPr>
        <w:pBdr>
          <w:top w:val="nil"/>
          <w:left w:val="nil"/>
          <w:bottom w:val="nil"/>
          <w:right w:val="nil"/>
          <w:between w:val="nil"/>
        </w:pBdr>
        <w:spacing w:line="276" w:lineRule="auto"/>
      </w:pPr>
      <w:r>
        <w:t>Set a goal to expand a program or fund a project</w:t>
      </w:r>
    </w:p>
    <w:p w14:paraId="4A5D2A05" w14:textId="595A9B3D" w:rsidR="007F2F8F" w:rsidRDefault="007F2F8F" w:rsidP="007F2F8F">
      <w:pPr>
        <w:pStyle w:val="ListParagraph"/>
        <w:numPr>
          <w:ilvl w:val="1"/>
          <w:numId w:val="45"/>
        </w:numPr>
        <w:pBdr>
          <w:top w:val="nil"/>
          <w:left w:val="nil"/>
          <w:bottom w:val="nil"/>
          <w:right w:val="nil"/>
          <w:between w:val="nil"/>
        </w:pBdr>
        <w:spacing w:line="276" w:lineRule="auto"/>
      </w:pPr>
      <w:r>
        <w:t>Share client stories of success</w:t>
      </w:r>
    </w:p>
    <w:p w14:paraId="29EF07DF" w14:textId="306285DA" w:rsidR="001A5041" w:rsidRDefault="001A5041">
      <w:pPr>
        <w:pStyle w:val="ListParagraph"/>
        <w:numPr>
          <w:ilvl w:val="1"/>
          <w:numId w:val="45"/>
        </w:numPr>
        <w:pBdr>
          <w:top w:val="nil"/>
          <w:left w:val="nil"/>
          <w:bottom w:val="nil"/>
          <w:right w:val="nil"/>
          <w:between w:val="nil"/>
        </w:pBdr>
        <w:spacing w:line="276" w:lineRule="auto"/>
      </w:pPr>
      <w:r>
        <w:t>Educate and engage your readers with eye-grabbing infographics and facts</w:t>
      </w:r>
    </w:p>
    <w:p w14:paraId="7321D2A9" w14:textId="77777777" w:rsidR="007F2F8F" w:rsidRDefault="007F2F8F" w:rsidP="007F2F8F">
      <w:pPr>
        <w:pStyle w:val="ListParagraph"/>
        <w:numPr>
          <w:ilvl w:val="1"/>
          <w:numId w:val="45"/>
        </w:numPr>
        <w:pBdr>
          <w:top w:val="nil"/>
          <w:left w:val="nil"/>
          <w:bottom w:val="nil"/>
          <w:right w:val="nil"/>
          <w:between w:val="nil"/>
        </w:pBdr>
        <w:spacing w:line="276" w:lineRule="auto"/>
      </w:pPr>
      <w:r>
        <w:t>Highlight volunteers, staff, and donors that make your organization thrive</w:t>
      </w:r>
    </w:p>
    <w:p w14:paraId="739B9D38" w14:textId="77777777" w:rsidR="007F2F8F" w:rsidRDefault="007F2F8F" w:rsidP="007F2F8F">
      <w:pPr>
        <w:pStyle w:val="ListParagraph"/>
        <w:numPr>
          <w:ilvl w:val="1"/>
          <w:numId w:val="45"/>
        </w:numPr>
        <w:pBdr>
          <w:top w:val="nil"/>
          <w:left w:val="nil"/>
          <w:bottom w:val="nil"/>
          <w:right w:val="nil"/>
          <w:between w:val="nil"/>
        </w:pBdr>
        <w:spacing w:line="276" w:lineRule="auto"/>
      </w:pPr>
      <w:r>
        <w:t>Thank your prior donors, and show what your organization did with their donations</w:t>
      </w:r>
    </w:p>
    <w:p w14:paraId="33EB690D" w14:textId="7620583E" w:rsidR="007F2F8F" w:rsidRDefault="007F2F8F" w:rsidP="007F2F8F">
      <w:pPr>
        <w:pStyle w:val="ListParagraph"/>
        <w:numPr>
          <w:ilvl w:val="1"/>
          <w:numId w:val="45"/>
        </w:numPr>
        <w:pBdr>
          <w:top w:val="nil"/>
          <w:left w:val="nil"/>
          <w:bottom w:val="nil"/>
          <w:right w:val="nil"/>
          <w:between w:val="nil"/>
        </w:pBdr>
        <w:spacing w:line="276" w:lineRule="auto"/>
      </w:pPr>
      <w:r>
        <w:t>Communicate important milestones and feel</w:t>
      </w:r>
      <w:r w:rsidR="00A54DF3">
        <w:t>-</w:t>
      </w:r>
      <w:r>
        <w:t>good moments</w:t>
      </w:r>
    </w:p>
    <w:p w14:paraId="51E64400" w14:textId="42E4C4AD" w:rsidR="00A54DF3" w:rsidRDefault="00A54DF3" w:rsidP="00EF613A">
      <w:pPr>
        <w:pBdr>
          <w:top w:val="nil"/>
          <w:left w:val="nil"/>
          <w:bottom w:val="nil"/>
          <w:right w:val="nil"/>
          <w:between w:val="nil"/>
        </w:pBdr>
        <w:spacing w:line="276" w:lineRule="auto"/>
      </w:pPr>
    </w:p>
    <w:p w14:paraId="5D5A06C0" w14:textId="7BD7229F" w:rsidR="00A54DF3" w:rsidRDefault="00A54DF3" w:rsidP="00EF613A">
      <w:pPr>
        <w:pBdr>
          <w:top w:val="nil"/>
          <w:left w:val="nil"/>
          <w:bottom w:val="nil"/>
          <w:right w:val="nil"/>
          <w:between w:val="nil"/>
        </w:pBdr>
        <w:spacing w:line="276" w:lineRule="auto"/>
      </w:pPr>
      <w:r>
        <w:t xml:space="preserve">Don’t forget to get the GiveBIG logos and graphics toolkit on the </w:t>
      </w:r>
      <w:hyperlink r:id="rId34" w:history="1">
        <w:r w:rsidRPr="00A54DF3">
          <w:rPr>
            <w:rStyle w:val="Hyperlink"/>
          </w:rPr>
          <w:t>Tools for Nonprofits</w:t>
        </w:r>
      </w:hyperlink>
      <w:r>
        <w:t xml:space="preserve"> page!</w:t>
      </w:r>
    </w:p>
    <w:p w14:paraId="7735AFF1" w14:textId="77777777" w:rsidR="00A54DF3" w:rsidRDefault="00A54DF3" w:rsidP="00EF613A">
      <w:pPr>
        <w:pStyle w:val="ListParagraph"/>
        <w:numPr>
          <w:ilvl w:val="0"/>
          <w:numId w:val="0"/>
        </w:numPr>
        <w:pBdr>
          <w:top w:val="nil"/>
          <w:left w:val="nil"/>
          <w:bottom w:val="nil"/>
          <w:right w:val="nil"/>
          <w:between w:val="nil"/>
        </w:pBdr>
        <w:spacing w:line="276" w:lineRule="auto"/>
        <w:ind w:left="720"/>
      </w:pPr>
    </w:p>
    <w:p w14:paraId="6896C2C2" w14:textId="7AFFB757" w:rsidR="0005277B" w:rsidRDefault="00A54DF3" w:rsidP="00EF613A">
      <w:pPr>
        <w:pStyle w:val="Heading3"/>
      </w:pPr>
      <w:r>
        <w:t>Content planner</w:t>
      </w:r>
    </w:p>
    <w:tbl>
      <w:tblPr>
        <w:tblStyle w:val="TableGrid"/>
        <w:tblW w:w="0" w:type="auto"/>
        <w:tblLook w:val="04A0" w:firstRow="1" w:lastRow="0" w:firstColumn="1" w:lastColumn="0" w:noHBand="0" w:noVBand="1"/>
      </w:tblPr>
      <w:tblGrid>
        <w:gridCol w:w="7342"/>
      </w:tblGrid>
      <w:tr w:rsidR="0005277B" w:rsidRPr="00622866" w14:paraId="0862FE9F" w14:textId="77777777" w:rsidTr="0005277B">
        <w:tc>
          <w:tcPr>
            <w:tcW w:w="7342" w:type="dxa"/>
            <w:shd w:val="clear" w:color="auto" w:fill="7F7F7F" w:themeFill="text1" w:themeFillTint="80"/>
          </w:tcPr>
          <w:p w14:paraId="792E82F6" w14:textId="4E62DE4B" w:rsidR="0005277B" w:rsidRPr="00622866" w:rsidRDefault="0005277B" w:rsidP="00EF613A">
            <w:pPr>
              <w:tabs>
                <w:tab w:val="center" w:pos="3563"/>
              </w:tabs>
              <w:spacing w:before="20" w:after="20" w:line="276" w:lineRule="auto"/>
              <w:rPr>
                <w:b/>
                <w:bCs/>
                <w:color w:val="FFFFFF" w:themeColor="background1"/>
              </w:rPr>
            </w:pPr>
            <w:r>
              <w:rPr>
                <w:b/>
                <w:bCs/>
                <w:color w:val="FFFFFF" w:themeColor="background1"/>
              </w:rPr>
              <w:t>Key Messages</w:t>
            </w:r>
          </w:p>
        </w:tc>
      </w:tr>
      <w:tr w:rsidR="0005277B" w14:paraId="422541B6" w14:textId="77777777" w:rsidTr="0005277B">
        <w:tc>
          <w:tcPr>
            <w:tcW w:w="7342" w:type="dxa"/>
          </w:tcPr>
          <w:p w14:paraId="1264DAA9" w14:textId="44F8364D" w:rsidR="0005277B" w:rsidRDefault="0005277B" w:rsidP="00EF613A">
            <w:pPr>
              <w:tabs>
                <w:tab w:val="left" w:pos="4979"/>
              </w:tabs>
              <w:spacing w:line="276" w:lineRule="auto"/>
            </w:pPr>
            <w:r>
              <w:tab/>
            </w:r>
          </w:p>
        </w:tc>
      </w:tr>
      <w:tr w:rsidR="0005277B" w14:paraId="0E4F87E3" w14:textId="77777777" w:rsidTr="0005277B">
        <w:tc>
          <w:tcPr>
            <w:tcW w:w="7342" w:type="dxa"/>
          </w:tcPr>
          <w:p w14:paraId="5DE0A60F" w14:textId="2056D7CF" w:rsidR="0005277B" w:rsidRDefault="0005277B" w:rsidP="0005277B">
            <w:pPr>
              <w:spacing w:line="276" w:lineRule="auto"/>
            </w:pPr>
          </w:p>
        </w:tc>
      </w:tr>
      <w:tr w:rsidR="0005277B" w14:paraId="5B16583F" w14:textId="77777777" w:rsidTr="0005277B">
        <w:tc>
          <w:tcPr>
            <w:tcW w:w="7342" w:type="dxa"/>
          </w:tcPr>
          <w:p w14:paraId="154A366B" w14:textId="660B705E" w:rsidR="0005277B" w:rsidRDefault="0005277B" w:rsidP="0005277B">
            <w:pPr>
              <w:spacing w:line="276" w:lineRule="auto"/>
            </w:pPr>
          </w:p>
        </w:tc>
      </w:tr>
    </w:tbl>
    <w:p w14:paraId="3D744A73" w14:textId="46DCBCF3" w:rsidR="0005277B" w:rsidRDefault="0005277B" w:rsidP="00EF613A">
      <w:pPr>
        <w:pBdr>
          <w:top w:val="nil"/>
          <w:left w:val="nil"/>
          <w:bottom w:val="nil"/>
          <w:right w:val="nil"/>
          <w:between w:val="nil"/>
        </w:pBdr>
        <w:spacing w:line="276" w:lineRule="auto"/>
      </w:pPr>
    </w:p>
    <w:tbl>
      <w:tblPr>
        <w:tblStyle w:val="TableGrid"/>
        <w:tblW w:w="0" w:type="auto"/>
        <w:tblLook w:val="04A0" w:firstRow="1" w:lastRow="0" w:firstColumn="1" w:lastColumn="0" w:noHBand="0" w:noVBand="1"/>
      </w:tblPr>
      <w:tblGrid>
        <w:gridCol w:w="7342"/>
      </w:tblGrid>
      <w:tr w:rsidR="0005277B" w:rsidRPr="00622866" w14:paraId="4E88B0B9" w14:textId="77777777" w:rsidTr="0005277B">
        <w:tc>
          <w:tcPr>
            <w:tcW w:w="7342" w:type="dxa"/>
            <w:shd w:val="clear" w:color="auto" w:fill="7F7F7F" w:themeFill="text1" w:themeFillTint="80"/>
          </w:tcPr>
          <w:p w14:paraId="7C39C006" w14:textId="4337497D" w:rsidR="0005277B" w:rsidRPr="00622866" w:rsidRDefault="0005277B" w:rsidP="0005277B">
            <w:pPr>
              <w:tabs>
                <w:tab w:val="center" w:pos="3563"/>
              </w:tabs>
              <w:spacing w:before="20" w:after="20" w:line="276" w:lineRule="auto"/>
              <w:rPr>
                <w:b/>
                <w:bCs/>
                <w:color w:val="FFFFFF" w:themeColor="background1"/>
              </w:rPr>
            </w:pPr>
            <w:r>
              <w:rPr>
                <w:b/>
                <w:bCs/>
                <w:color w:val="FFFFFF" w:themeColor="background1"/>
              </w:rPr>
              <w:t>Content Ideas</w:t>
            </w:r>
          </w:p>
        </w:tc>
      </w:tr>
      <w:tr w:rsidR="0005277B" w14:paraId="610B7E9A" w14:textId="77777777" w:rsidTr="0005277B">
        <w:tc>
          <w:tcPr>
            <w:tcW w:w="7342" w:type="dxa"/>
          </w:tcPr>
          <w:p w14:paraId="6CF07D80" w14:textId="77777777" w:rsidR="0005277B" w:rsidRDefault="0005277B" w:rsidP="0005277B">
            <w:pPr>
              <w:tabs>
                <w:tab w:val="left" w:pos="4979"/>
              </w:tabs>
              <w:spacing w:line="276" w:lineRule="auto"/>
            </w:pPr>
            <w:r>
              <w:tab/>
            </w:r>
          </w:p>
        </w:tc>
      </w:tr>
      <w:tr w:rsidR="0005277B" w14:paraId="7C15FBD4" w14:textId="77777777" w:rsidTr="0005277B">
        <w:tc>
          <w:tcPr>
            <w:tcW w:w="7342" w:type="dxa"/>
          </w:tcPr>
          <w:p w14:paraId="1104B164" w14:textId="77777777" w:rsidR="0005277B" w:rsidRDefault="0005277B" w:rsidP="0005277B">
            <w:pPr>
              <w:spacing w:line="276" w:lineRule="auto"/>
            </w:pPr>
          </w:p>
        </w:tc>
      </w:tr>
      <w:tr w:rsidR="0005277B" w14:paraId="08DAC01E" w14:textId="77777777" w:rsidTr="0005277B">
        <w:tc>
          <w:tcPr>
            <w:tcW w:w="7342" w:type="dxa"/>
          </w:tcPr>
          <w:p w14:paraId="726ADE30" w14:textId="77777777" w:rsidR="0005277B" w:rsidRDefault="0005277B" w:rsidP="0005277B">
            <w:pPr>
              <w:spacing w:line="276" w:lineRule="auto"/>
            </w:pPr>
          </w:p>
        </w:tc>
      </w:tr>
    </w:tbl>
    <w:p w14:paraId="1D4990B8" w14:textId="26E7E9A5" w:rsidR="0005277B" w:rsidRDefault="0005277B" w:rsidP="00EF613A">
      <w:pPr>
        <w:pBdr>
          <w:top w:val="nil"/>
          <w:left w:val="nil"/>
          <w:bottom w:val="nil"/>
          <w:right w:val="nil"/>
          <w:between w:val="nil"/>
        </w:pBdr>
        <w:spacing w:line="276" w:lineRule="auto"/>
      </w:pPr>
    </w:p>
    <w:tbl>
      <w:tblPr>
        <w:tblStyle w:val="TableGrid"/>
        <w:tblW w:w="0" w:type="auto"/>
        <w:tblLook w:val="04A0" w:firstRow="1" w:lastRow="0" w:firstColumn="1" w:lastColumn="0" w:noHBand="0" w:noVBand="1"/>
      </w:tblPr>
      <w:tblGrid>
        <w:gridCol w:w="7342"/>
      </w:tblGrid>
      <w:tr w:rsidR="001A5041" w:rsidRPr="00622866" w14:paraId="258FB66F" w14:textId="77777777" w:rsidTr="00D84650">
        <w:tc>
          <w:tcPr>
            <w:tcW w:w="7342" w:type="dxa"/>
            <w:shd w:val="clear" w:color="auto" w:fill="7F7F7F" w:themeFill="text1" w:themeFillTint="80"/>
          </w:tcPr>
          <w:p w14:paraId="0B931B6C" w14:textId="10F38495" w:rsidR="001A5041" w:rsidRPr="00622866" w:rsidRDefault="001A5041" w:rsidP="00D84650">
            <w:pPr>
              <w:tabs>
                <w:tab w:val="center" w:pos="3563"/>
              </w:tabs>
              <w:spacing w:before="20" w:after="20" w:line="276" w:lineRule="auto"/>
              <w:rPr>
                <w:b/>
                <w:bCs/>
                <w:color w:val="FFFFFF" w:themeColor="background1"/>
              </w:rPr>
            </w:pPr>
            <w:r>
              <w:rPr>
                <w:b/>
                <w:bCs/>
                <w:color w:val="FFFFFF" w:themeColor="background1"/>
              </w:rPr>
              <w:t xml:space="preserve">Images </w:t>
            </w:r>
          </w:p>
        </w:tc>
      </w:tr>
      <w:tr w:rsidR="001A5041" w14:paraId="31F881E3" w14:textId="77777777" w:rsidTr="00D84650">
        <w:tc>
          <w:tcPr>
            <w:tcW w:w="7342" w:type="dxa"/>
          </w:tcPr>
          <w:p w14:paraId="15567CA5" w14:textId="77777777" w:rsidR="001A5041" w:rsidRDefault="001A5041" w:rsidP="00D84650">
            <w:pPr>
              <w:tabs>
                <w:tab w:val="left" w:pos="4979"/>
              </w:tabs>
              <w:spacing w:line="276" w:lineRule="auto"/>
            </w:pPr>
            <w:r>
              <w:tab/>
            </w:r>
          </w:p>
        </w:tc>
      </w:tr>
      <w:tr w:rsidR="001A5041" w14:paraId="5E799E87" w14:textId="77777777" w:rsidTr="00D84650">
        <w:tc>
          <w:tcPr>
            <w:tcW w:w="7342" w:type="dxa"/>
          </w:tcPr>
          <w:p w14:paraId="259BA0EE" w14:textId="77777777" w:rsidR="001A5041" w:rsidRDefault="001A5041" w:rsidP="00D84650">
            <w:pPr>
              <w:spacing w:line="276" w:lineRule="auto"/>
            </w:pPr>
          </w:p>
        </w:tc>
      </w:tr>
      <w:tr w:rsidR="001A5041" w14:paraId="3CE88CC0" w14:textId="77777777" w:rsidTr="00D84650">
        <w:tc>
          <w:tcPr>
            <w:tcW w:w="7342" w:type="dxa"/>
          </w:tcPr>
          <w:p w14:paraId="7AC39999" w14:textId="77777777" w:rsidR="001A5041" w:rsidRDefault="001A5041" w:rsidP="00D84650">
            <w:pPr>
              <w:spacing w:line="276" w:lineRule="auto"/>
            </w:pPr>
          </w:p>
        </w:tc>
      </w:tr>
    </w:tbl>
    <w:p w14:paraId="545491C1" w14:textId="6C1447C7" w:rsidR="0005277B" w:rsidRDefault="0005277B" w:rsidP="00EF613A">
      <w:pPr>
        <w:pBdr>
          <w:top w:val="nil"/>
          <w:left w:val="nil"/>
          <w:bottom w:val="nil"/>
          <w:right w:val="nil"/>
          <w:between w:val="nil"/>
        </w:pBdr>
        <w:spacing w:line="276" w:lineRule="auto"/>
      </w:pPr>
    </w:p>
    <w:p w14:paraId="355DB94F" w14:textId="77777777" w:rsidR="0005277B" w:rsidRDefault="0005277B" w:rsidP="0005277B">
      <w:pPr>
        <w:pStyle w:val="Heading3"/>
      </w:pPr>
      <w:r>
        <w:t>Sample schedule</w:t>
      </w:r>
    </w:p>
    <w:tbl>
      <w:tblPr>
        <w:tblStyle w:val="TableGrid"/>
        <w:tblW w:w="0" w:type="auto"/>
        <w:tblLook w:val="04A0" w:firstRow="1" w:lastRow="0" w:firstColumn="1" w:lastColumn="0" w:noHBand="0" w:noVBand="1"/>
      </w:tblPr>
      <w:tblGrid>
        <w:gridCol w:w="1885"/>
        <w:gridCol w:w="8010"/>
      </w:tblGrid>
      <w:tr w:rsidR="0005277B" w14:paraId="5CB0B764" w14:textId="77777777" w:rsidTr="00EF613A">
        <w:tc>
          <w:tcPr>
            <w:tcW w:w="1885" w:type="dxa"/>
            <w:shd w:val="clear" w:color="auto" w:fill="7F7F7F" w:themeFill="text1" w:themeFillTint="80"/>
          </w:tcPr>
          <w:p w14:paraId="679AD9C6" w14:textId="2B12A3DA" w:rsidR="0005277B" w:rsidRPr="00622866" w:rsidRDefault="0005277B" w:rsidP="0005277B">
            <w:pPr>
              <w:spacing w:before="20" w:after="20" w:line="276" w:lineRule="auto"/>
              <w:rPr>
                <w:b/>
                <w:bCs/>
                <w:color w:val="FFFFFF" w:themeColor="background1"/>
              </w:rPr>
            </w:pPr>
            <w:r w:rsidRPr="00622866">
              <w:rPr>
                <w:b/>
                <w:bCs/>
                <w:color w:val="FFFFFF" w:themeColor="background1"/>
              </w:rPr>
              <w:t xml:space="preserve">Date </w:t>
            </w:r>
          </w:p>
        </w:tc>
        <w:tc>
          <w:tcPr>
            <w:tcW w:w="8010" w:type="dxa"/>
            <w:shd w:val="clear" w:color="auto" w:fill="7F7F7F" w:themeFill="text1" w:themeFillTint="80"/>
          </w:tcPr>
          <w:p w14:paraId="3AA1651C" w14:textId="77777777" w:rsidR="0005277B" w:rsidRPr="00622866" w:rsidRDefault="0005277B" w:rsidP="0005277B">
            <w:pPr>
              <w:spacing w:before="20" w:after="20" w:line="276" w:lineRule="auto"/>
              <w:rPr>
                <w:b/>
                <w:bCs/>
                <w:color w:val="FFFFFF" w:themeColor="background1"/>
              </w:rPr>
            </w:pPr>
            <w:r w:rsidRPr="00622866">
              <w:rPr>
                <w:b/>
                <w:bCs/>
                <w:color w:val="FFFFFF" w:themeColor="background1"/>
              </w:rPr>
              <w:t xml:space="preserve">Message </w:t>
            </w:r>
          </w:p>
        </w:tc>
      </w:tr>
      <w:tr w:rsidR="0005277B" w14:paraId="2F68C574" w14:textId="77777777" w:rsidTr="00EF613A">
        <w:tc>
          <w:tcPr>
            <w:tcW w:w="1885" w:type="dxa"/>
          </w:tcPr>
          <w:p w14:paraId="02785777" w14:textId="77777777" w:rsidR="0005277B" w:rsidRDefault="0005277B" w:rsidP="0005277B">
            <w:pPr>
              <w:spacing w:line="276" w:lineRule="auto"/>
            </w:pPr>
            <w:r>
              <w:t>April 19</w:t>
            </w:r>
          </w:p>
        </w:tc>
        <w:tc>
          <w:tcPr>
            <w:tcW w:w="8010" w:type="dxa"/>
          </w:tcPr>
          <w:p w14:paraId="5DC0256E" w14:textId="77777777" w:rsidR="0005277B" w:rsidRDefault="0005277B" w:rsidP="0005277B">
            <w:pPr>
              <w:spacing w:line="276" w:lineRule="auto"/>
            </w:pPr>
            <w:r>
              <w:t>Early giving is open. Save the date for May 3-4!</w:t>
            </w:r>
          </w:p>
        </w:tc>
      </w:tr>
      <w:tr w:rsidR="0005277B" w14:paraId="18939E64" w14:textId="77777777" w:rsidTr="00EF613A">
        <w:tc>
          <w:tcPr>
            <w:tcW w:w="1885" w:type="dxa"/>
          </w:tcPr>
          <w:p w14:paraId="616BD179" w14:textId="77777777" w:rsidR="0005277B" w:rsidRDefault="0005277B" w:rsidP="0005277B">
            <w:pPr>
              <w:spacing w:line="276" w:lineRule="auto"/>
            </w:pPr>
            <w:r>
              <w:t>April 27</w:t>
            </w:r>
          </w:p>
        </w:tc>
        <w:tc>
          <w:tcPr>
            <w:tcW w:w="8010" w:type="dxa"/>
          </w:tcPr>
          <w:p w14:paraId="0050031A" w14:textId="77777777" w:rsidR="0005277B" w:rsidRDefault="0005277B" w:rsidP="0005277B">
            <w:pPr>
              <w:spacing w:line="276" w:lineRule="auto"/>
            </w:pPr>
            <w:r>
              <w:t>Reminder of early giving</w:t>
            </w:r>
          </w:p>
        </w:tc>
      </w:tr>
      <w:tr w:rsidR="0005277B" w14:paraId="4069EAFC" w14:textId="77777777" w:rsidTr="00EF613A">
        <w:tc>
          <w:tcPr>
            <w:tcW w:w="1885" w:type="dxa"/>
          </w:tcPr>
          <w:p w14:paraId="723020AB" w14:textId="77777777" w:rsidR="0005277B" w:rsidRDefault="0005277B" w:rsidP="0005277B">
            <w:pPr>
              <w:spacing w:line="276" w:lineRule="auto"/>
            </w:pPr>
            <w:r>
              <w:t>May 2</w:t>
            </w:r>
          </w:p>
        </w:tc>
        <w:tc>
          <w:tcPr>
            <w:tcW w:w="8010" w:type="dxa"/>
          </w:tcPr>
          <w:p w14:paraId="3B622D20" w14:textId="77777777" w:rsidR="0005277B" w:rsidRDefault="0005277B" w:rsidP="0005277B">
            <w:pPr>
              <w:spacing w:line="276" w:lineRule="auto"/>
            </w:pPr>
            <w:r>
              <w:t>GiveBIG starts tomorrow!</w:t>
            </w:r>
          </w:p>
        </w:tc>
      </w:tr>
      <w:tr w:rsidR="0005277B" w14:paraId="5D9FB734" w14:textId="77777777" w:rsidTr="00EF613A">
        <w:tc>
          <w:tcPr>
            <w:tcW w:w="1885" w:type="dxa"/>
          </w:tcPr>
          <w:p w14:paraId="3A688E87" w14:textId="77777777" w:rsidR="0005277B" w:rsidRDefault="0005277B" w:rsidP="0005277B">
            <w:pPr>
              <w:spacing w:line="276" w:lineRule="auto"/>
            </w:pPr>
            <w:r>
              <w:t>May 3-4</w:t>
            </w:r>
          </w:p>
        </w:tc>
        <w:tc>
          <w:tcPr>
            <w:tcW w:w="8010" w:type="dxa"/>
          </w:tcPr>
          <w:p w14:paraId="5830A7BC" w14:textId="2ED22989" w:rsidR="0005277B" w:rsidRDefault="00A54DF3">
            <w:pPr>
              <w:spacing w:line="276" w:lineRule="auto"/>
            </w:pPr>
            <w:r>
              <w:t>GiveBIG!</w:t>
            </w:r>
          </w:p>
        </w:tc>
      </w:tr>
      <w:tr w:rsidR="0005277B" w14:paraId="1BAD69B6" w14:textId="77777777" w:rsidTr="00EF613A">
        <w:tc>
          <w:tcPr>
            <w:tcW w:w="1885" w:type="dxa"/>
          </w:tcPr>
          <w:p w14:paraId="534432E9" w14:textId="77777777" w:rsidR="0005277B" w:rsidRDefault="0005277B" w:rsidP="0005277B">
            <w:pPr>
              <w:spacing w:line="276" w:lineRule="auto"/>
            </w:pPr>
            <w:r>
              <w:t>May 5</w:t>
            </w:r>
          </w:p>
        </w:tc>
        <w:tc>
          <w:tcPr>
            <w:tcW w:w="8010" w:type="dxa"/>
          </w:tcPr>
          <w:p w14:paraId="7A61F97F" w14:textId="7E1FCA56" w:rsidR="0005277B" w:rsidRDefault="0005277B">
            <w:pPr>
              <w:spacing w:line="276" w:lineRule="auto"/>
            </w:pPr>
            <w:r>
              <w:t xml:space="preserve">Thank you to your donors, announcement of your total donations, and </w:t>
            </w:r>
            <w:r w:rsidR="00A54DF3">
              <w:t>reminder they can still donate.</w:t>
            </w:r>
          </w:p>
        </w:tc>
      </w:tr>
    </w:tbl>
    <w:p w14:paraId="66BD263C" w14:textId="77777777" w:rsidR="0005277B" w:rsidRPr="00C33935" w:rsidRDefault="0005277B" w:rsidP="0005277B"/>
    <w:p w14:paraId="0170B1B4" w14:textId="77777777" w:rsidR="0005277B" w:rsidRDefault="0005277B" w:rsidP="0005277B">
      <w:pPr>
        <w:pStyle w:val="Heading3"/>
      </w:pPr>
      <w:r w:rsidRPr="0074474C">
        <w:t xml:space="preserve">Sample emails </w:t>
      </w:r>
    </w:p>
    <w:p w14:paraId="5B5DFB10" w14:textId="5EE0AA91" w:rsidR="0005277B" w:rsidRDefault="00A54DF3" w:rsidP="0005277B">
      <w:pPr>
        <w:pBdr>
          <w:top w:val="nil"/>
          <w:left w:val="nil"/>
          <w:bottom w:val="nil"/>
          <w:right w:val="nil"/>
          <w:between w:val="nil"/>
        </w:pBdr>
        <w:spacing w:line="276" w:lineRule="auto"/>
        <w:rPr>
          <w:rFonts w:asciiTheme="minorHAnsi" w:hAnsiTheme="minorHAnsi" w:cstheme="minorHAnsi"/>
          <w:b/>
          <w:bCs/>
        </w:rPr>
      </w:pPr>
      <w:r>
        <w:t>Below are sample emails for your campaign</w:t>
      </w:r>
      <w:r w:rsidR="0005277B">
        <w:t xml:space="preserve">. Remember, when you are talking with people who know about GiveBIG, encourage them to engage their networks in addition to giving themselves. </w:t>
      </w:r>
    </w:p>
    <w:p w14:paraId="3F758941" w14:textId="77777777" w:rsidR="0005277B" w:rsidRPr="006B41A8" w:rsidRDefault="0005277B" w:rsidP="0005277B">
      <w:pPr>
        <w:pStyle w:val="Heading4"/>
        <w:rPr>
          <w:rFonts w:asciiTheme="minorHAnsi" w:hAnsiTheme="minorHAnsi" w:cstheme="minorHAnsi"/>
          <w:bCs/>
        </w:rPr>
      </w:pPr>
      <w:r>
        <w:rPr>
          <w:rFonts w:asciiTheme="minorHAnsi" w:hAnsiTheme="minorHAnsi" w:cstheme="minorHAnsi"/>
        </w:rPr>
        <w:t xml:space="preserve">April 26, 2022 </w:t>
      </w:r>
      <w:r w:rsidRPr="005418DB">
        <w:rPr>
          <w:rFonts w:asciiTheme="minorHAnsi" w:hAnsiTheme="minorHAnsi" w:cstheme="minorHAnsi"/>
        </w:rPr>
        <w:t>–</w:t>
      </w:r>
      <w:r>
        <w:rPr>
          <w:rFonts w:asciiTheme="minorHAnsi" w:hAnsiTheme="minorHAnsi" w:cstheme="minorHAnsi"/>
        </w:rPr>
        <w:t xml:space="preserve"> </w:t>
      </w:r>
      <w:r w:rsidRPr="00C763F2">
        <w:rPr>
          <w:rFonts w:asciiTheme="minorHAnsi" w:hAnsiTheme="minorHAnsi" w:cstheme="minorHAnsi"/>
        </w:rPr>
        <w:t>1 Week Prior</w:t>
      </w:r>
    </w:p>
    <w:p w14:paraId="1B1F4BE5" w14:textId="77777777" w:rsidR="0005277B" w:rsidRDefault="0005277B" w:rsidP="0005277B">
      <w:pPr>
        <w:pStyle w:val="Heading4"/>
      </w:pPr>
      <w:r w:rsidRPr="0073597C">
        <w:rPr>
          <w:rFonts w:eastAsia="Open Sans"/>
          <w:noProof/>
        </w:rPr>
        <mc:AlternateContent>
          <mc:Choice Requires="wps">
            <w:drawing>
              <wp:inline distT="0" distB="0" distL="0" distR="0" wp14:anchorId="76C1EF7A" wp14:editId="090D1B27">
                <wp:extent cx="6530340" cy="1404620"/>
                <wp:effectExtent l="0" t="0" r="22860" b="2730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404620"/>
                        </a:xfrm>
                        <a:prstGeom prst="rect">
                          <a:avLst/>
                        </a:prstGeom>
                        <a:solidFill>
                          <a:srgbClr val="FFFFFF"/>
                        </a:solidFill>
                        <a:ln w="9525">
                          <a:solidFill>
                            <a:srgbClr val="000000"/>
                          </a:solidFill>
                          <a:miter lim="800000"/>
                          <a:headEnd/>
                          <a:tailEnd/>
                        </a:ln>
                      </wps:spPr>
                      <wps:txbx>
                        <w:txbxContent>
                          <w:p w14:paraId="35525D77" w14:textId="77777777" w:rsidR="00D84650" w:rsidRDefault="00D84650" w:rsidP="0005277B">
                            <w:pPr>
                              <w:pBdr>
                                <w:top w:val="nil"/>
                                <w:left w:val="nil"/>
                                <w:bottom w:val="nil"/>
                                <w:right w:val="nil"/>
                                <w:between w:val="nil"/>
                              </w:pBdr>
                              <w:spacing w:line="276" w:lineRule="auto"/>
                            </w:pPr>
                            <w:r w:rsidRPr="00C763F2">
                              <w:t xml:space="preserve">Dear ____, </w:t>
                            </w:r>
                          </w:p>
                          <w:p w14:paraId="33D88003" w14:textId="77777777" w:rsidR="00D84650" w:rsidRPr="00C763F2" w:rsidRDefault="00D84650" w:rsidP="0005277B">
                            <w:pPr>
                              <w:pBdr>
                                <w:top w:val="nil"/>
                                <w:left w:val="nil"/>
                                <w:bottom w:val="nil"/>
                                <w:right w:val="nil"/>
                                <w:between w:val="nil"/>
                              </w:pBdr>
                              <w:spacing w:line="276" w:lineRule="auto"/>
                            </w:pPr>
                          </w:p>
                          <w:p w14:paraId="13B3CE81" w14:textId="4FAF1E0F" w:rsidR="00D84650" w:rsidRPr="00C763F2" w:rsidRDefault="00D84650" w:rsidP="0005277B">
                            <w:pPr>
                              <w:pBdr>
                                <w:top w:val="nil"/>
                                <w:left w:val="nil"/>
                                <w:bottom w:val="nil"/>
                                <w:right w:val="nil"/>
                                <w:between w:val="nil"/>
                              </w:pBdr>
                              <w:spacing w:line="276" w:lineRule="auto"/>
                            </w:pPr>
                            <w:r>
                              <w:t>In one week, on May 3-4</w:t>
                            </w:r>
                            <w:r w:rsidRPr="00C763F2">
                              <w:t xml:space="preserve">, thousands of people are going to show their support for their favorite </w:t>
                            </w:r>
                            <w:r>
                              <w:t xml:space="preserve">Washington nonprofits during </w:t>
                            </w:r>
                            <w:r w:rsidRPr="00C763F2">
                              <w:t xml:space="preserve">GiveBIG. On that day, </w:t>
                            </w:r>
                            <w:r>
                              <w:t>your</w:t>
                            </w:r>
                            <w:r w:rsidRPr="00C763F2">
                              <w:t xml:space="preserve"> donation will help us achieve our mission to [agency specific message].</w:t>
                            </w:r>
                          </w:p>
                          <w:p w14:paraId="7405F56A" w14:textId="77777777" w:rsidR="00D84650" w:rsidRPr="00C763F2" w:rsidRDefault="00D84650" w:rsidP="0005277B">
                            <w:pPr>
                              <w:pBdr>
                                <w:top w:val="nil"/>
                                <w:left w:val="nil"/>
                                <w:bottom w:val="nil"/>
                                <w:right w:val="nil"/>
                                <w:between w:val="nil"/>
                              </w:pBdr>
                              <w:spacing w:line="276" w:lineRule="auto"/>
                            </w:pPr>
                          </w:p>
                          <w:p w14:paraId="23A4D972" w14:textId="77777777" w:rsidR="00D84650" w:rsidRPr="00C763F2" w:rsidRDefault="00D84650" w:rsidP="0005277B">
                            <w:pPr>
                              <w:pBdr>
                                <w:top w:val="nil"/>
                                <w:left w:val="nil"/>
                                <w:bottom w:val="nil"/>
                                <w:right w:val="nil"/>
                                <w:between w:val="nil"/>
                              </w:pBdr>
                              <w:spacing w:line="276" w:lineRule="auto"/>
                            </w:pPr>
                            <w:r>
                              <w:t xml:space="preserve">Show </w:t>
                            </w:r>
                            <w:r w:rsidRPr="00C763F2">
                              <w:t xml:space="preserve">your support for our organization and mission, by telling your </w:t>
                            </w:r>
                            <w:r>
                              <w:t xml:space="preserve">friends and colleagues </w:t>
                            </w:r>
                            <w:r w:rsidRPr="00C763F2">
                              <w:t>about why you support us</w:t>
                            </w:r>
                            <w:r>
                              <w:t xml:space="preserve">. </w:t>
                            </w:r>
                            <w:r w:rsidRPr="00C763F2">
                              <w:t>[Consider including a story about a client</w:t>
                            </w:r>
                            <w:r>
                              <w:t xml:space="preserve">, </w:t>
                            </w:r>
                            <w:r w:rsidRPr="00C763F2">
                              <w:t>why a donor gave a gift, or what caused a volunteer to choose your particular cause.]</w:t>
                            </w:r>
                          </w:p>
                          <w:p w14:paraId="0636C0A9" w14:textId="77777777" w:rsidR="00D84650" w:rsidRDefault="00D84650" w:rsidP="0005277B">
                            <w:pPr>
                              <w:pBdr>
                                <w:top w:val="nil"/>
                                <w:left w:val="nil"/>
                                <w:bottom w:val="nil"/>
                                <w:right w:val="nil"/>
                                <w:between w:val="nil"/>
                              </w:pBdr>
                              <w:spacing w:line="276" w:lineRule="auto"/>
                            </w:pPr>
                          </w:p>
                          <w:p w14:paraId="7D89C97D" w14:textId="77777777" w:rsidR="00D84650" w:rsidRPr="00C763F2" w:rsidRDefault="00D84650" w:rsidP="0005277B">
                            <w:pPr>
                              <w:pBdr>
                                <w:top w:val="nil"/>
                                <w:left w:val="nil"/>
                                <w:bottom w:val="nil"/>
                                <w:right w:val="nil"/>
                                <w:between w:val="nil"/>
                              </w:pBdr>
                              <w:spacing w:line="276" w:lineRule="auto"/>
                            </w:pPr>
                            <w:r w:rsidRPr="00C763F2">
                              <w:t>We need your help with these three things:</w:t>
                            </w:r>
                          </w:p>
                          <w:p w14:paraId="2A03C629" w14:textId="6C4CE4C1" w:rsidR="00D84650" w:rsidRPr="00C763F2" w:rsidRDefault="00D84650" w:rsidP="0005277B">
                            <w:pPr>
                              <w:pStyle w:val="ListParagraph"/>
                              <w:numPr>
                                <w:ilvl w:val="0"/>
                                <w:numId w:val="28"/>
                              </w:numPr>
                              <w:pBdr>
                                <w:top w:val="nil"/>
                                <w:left w:val="nil"/>
                                <w:bottom w:val="nil"/>
                                <w:right w:val="nil"/>
                                <w:between w:val="nil"/>
                              </w:pBdr>
                              <w:spacing w:line="276" w:lineRule="auto"/>
                              <w:ind w:left="360"/>
                            </w:pPr>
                            <w:r w:rsidRPr="00C763F2">
                              <w:t xml:space="preserve">Mark May </w:t>
                            </w:r>
                            <w:r>
                              <w:t>3-4</w:t>
                            </w:r>
                            <w:r w:rsidRPr="00C763F2">
                              <w:t xml:space="preserve"> on your calendar or </w:t>
                            </w:r>
                            <w:r>
                              <w:t>donate now!</w:t>
                            </w:r>
                          </w:p>
                          <w:p w14:paraId="6DD5CF36" w14:textId="77777777" w:rsidR="00D84650" w:rsidRPr="00C763F2" w:rsidRDefault="00D84650" w:rsidP="0005277B">
                            <w:pPr>
                              <w:pStyle w:val="ListParagraph"/>
                              <w:numPr>
                                <w:ilvl w:val="0"/>
                                <w:numId w:val="28"/>
                              </w:numPr>
                              <w:pBdr>
                                <w:top w:val="nil"/>
                                <w:left w:val="nil"/>
                                <w:bottom w:val="nil"/>
                                <w:right w:val="nil"/>
                                <w:between w:val="nil"/>
                              </w:pBdr>
                              <w:spacing w:line="276" w:lineRule="auto"/>
                              <w:ind w:left="360"/>
                            </w:pPr>
                            <w:r w:rsidRPr="00C763F2">
                              <w:t>Follow us on [insert link to your Facebook account] and [insert link to your Twitter account] to help build our momentum by telling all your friends and family why you support our organization through #GiveBIG.</w:t>
                            </w:r>
                          </w:p>
                          <w:p w14:paraId="3E7B2CEC" w14:textId="19B004F4" w:rsidR="00D84650" w:rsidRPr="00C763F2" w:rsidRDefault="00D84650" w:rsidP="0005277B">
                            <w:pPr>
                              <w:pStyle w:val="ListParagraph"/>
                              <w:numPr>
                                <w:ilvl w:val="0"/>
                                <w:numId w:val="28"/>
                              </w:numPr>
                              <w:pBdr>
                                <w:top w:val="nil"/>
                                <w:left w:val="nil"/>
                                <w:bottom w:val="nil"/>
                                <w:right w:val="nil"/>
                                <w:between w:val="nil"/>
                              </w:pBdr>
                              <w:spacing w:line="276" w:lineRule="auto"/>
                              <w:ind w:left="360"/>
                            </w:pPr>
                            <w:r w:rsidRPr="00C763F2">
                              <w:t xml:space="preserve">Spread the word! Forward this email to your family and friends along with a personal note as to why you believe in our work, and why they should give on May </w:t>
                            </w:r>
                            <w:r>
                              <w:t>3-4</w:t>
                            </w:r>
                            <w:r w:rsidRPr="00C763F2">
                              <w:t>.</w:t>
                            </w:r>
                          </w:p>
                          <w:p w14:paraId="16773F91" w14:textId="77777777" w:rsidR="00D84650" w:rsidRDefault="00D84650" w:rsidP="0005277B">
                            <w:pPr>
                              <w:pBdr>
                                <w:top w:val="nil"/>
                                <w:left w:val="nil"/>
                                <w:bottom w:val="nil"/>
                                <w:right w:val="nil"/>
                                <w:between w:val="nil"/>
                              </w:pBdr>
                              <w:spacing w:line="276" w:lineRule="auto"/>
                            </w:pPr>
                          </w:p>
                          <w:p w14:paraId="77CE4B61" w14:textId="67CB7655" w:rsidR="00D84650" w:rsidRDefault="00D84650" w:rsidP="0005277B">
                            <w:pPr>
                              <w:pBdr>
                                <w:top w:val="nil"/>
                                <w:left w:val="nil"/>
                                <w:bottom w:val="nil"/>
                                <w:right w:val="nil"/>
                                <w:between w:val="nil"/>
                              </w:pBdr>
                              <w:spacing w:line="276" w:lineRule="auto"/>
                            </w:pPr>
                            <w:r w:rsidRPr="00C763F2">
                              <w:t>We can</w:t>
                            </w:r>
                            <w:r>
                              <w:t>’</w:t>
                            </w:r>
                            <w:r w:rsidRPr="00C763F2">
                              <w:t>t wait to celebrate the difference your</w:t>
                            </w:r>
                            <w:r>
                              <w:t xml:space="preserve"> generosity will make when you GiveBIG on May 3-4</w:t>
                            </w:r>
                            <w:r w:rsidRPr="00C763F2">
                              <w:t xml:space="preserve">! </w:t>
                            </w:r>
                          </w:p>
                        </w:txbxContent>
                      </wps:txbx>
                      <wps:bodyPr rot="0" vert="horz" wrap="square" lIns="91440" tIns="45720" rIns="91440" bIns="45720" anchor="t" anchorCtr="0">
                        <a:spAutoFit/>
                      </wps:bodyPr>
                    </wps:wsp>
                  </a:graphicData>
                </a:graphic>
              </wp:inline>
            </w:drawing>
          </mc:Choice>
          <mc:Fallback>
            <w:pict>
              <v:shape w14:anchorId="76C1EF7A" id="Text Box 2" o:spid="_x0000_s1027" type="#_x0000_t202" style="width:514.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">
                <v:textbox style="mso-fit-shape-to-text:t">
                  <w:txbxContent>
                    <w:p w14:paraId="35525D77" w14:textId="77777777" w:rsidR="00D84650" w:rsidRDefault="00D84650" w:rsidP="0005277B">
                      <w:pPr>
                        <w:pBdr>
                          <w:top w:val="nil"/>
                          <w:left w:val="nil"/>
                          <w:bottom w:val="nil"/>
                          <w:right w:val="nil"/>
                          <w:between w:val="nil"/>
                        </w:pBdr>
                        <w:spacing w:line="276" w:lineRule="auto"/>
                      </w:pPr>
                      <w:r w:rsidRPr="00C763F2">
                        <w:t xml:space="preserve">Dear ____, </w:t>
                      </w:r>
                    </w:p>
                    <w:p w14:paraId="33D88003" w14:textId="77777777" w:rsidR="00D84650" w:rsidRPr="00C763F2" w:rsidRDefault="00D84650" w:rsidP="0005277B">
                      <w:pPr>
                        <w:pBdr>
                          <w:top w:val="nil"/>
                          <w:left w:val="nil"/>
                          <w:bottom w:val="nil"/>
                          <w:right w:val="nil"/>
                          <w:between w:val="nil"/>
                        </w:pBdr>
                        <w:spacing w:line="276" w:lineRule="auto"/>
                      </w:pPr>
                    </w:p>
                    <w:p w14:paraId="13B3CE81" w14:textId="4FAF1E0F" w:rsidR="00D84650" w:rsidRPr="00C763F2" w:rsidRDefault="00D84650" w:rsidP="0005277B">
                      <w:pPr>
                        <w:pBdr>
                          <w:top w:val="nil"/>
                          <w:left w:val="nil"/>
                          <w:bottom w:val="nil"/>
                          <w:right w:val="nil"/>
                          <w:between w:val="nil"/>
                        </w:pBdr>
                        <w:spacing w:line="276" w:lineRule="auto"/>
                      </w:pPr>
                      <w:r>
                        <w:t>In one week, on May 3-4</w:t>
                      </w:r>
                      <w:r w:rsidRPr="00C763F2">
                        <w:t xml:space="preserve">, thousands of people are going to show their support for their favorite </w:t>
                      </w:r>
                      <w:r>
                        <w:t xml:space="preserve">Washington nonprofits during </w:t>
                      </w:r>
                      <w:r w:rsidRPr="00C763F2">
                        <w:t xml:space="preserve">GiveBIG. On that day, </w:t>
                      </w:r>
                      <w:r>
                        <w:t>your</w:t>
                      </w:r>
                      <w:r w:rsidRPr="00C763F2">
                        <w:t xml:space="preserve"> donation will help us achieve our mission to [agency specific message].</w:t>
                      </w:r>
                    </w:p>
                    <w:p w14:paraId="7405F56A" w14:textId="77777777" w:rsidR="00D84650" w:rsidRPr="00C763F2" w:rsidRDefault="00D84650" w:rsidP="0005277B">
                      <w:pPr>
                        <w:pBdr>
                          <w:top w:val="nil"/>
                          <w:left w:val="nil"/>
                          <w:bottom w:val="nil"/>
                          <w:right w:val="nil"/>
                          <w:between w:val="nil"/>
                        </w:pBdr>
                        <w:spacing w:line="276" w:lineRule="auto"/>
                      </w:pPr>
                    </w:p>
                    <w:p w14:paraId="23A4D972" w14:textId="77777777" w:rsidR="00D84650" w:rsidRPr="00C763F2" w:rsidRDefault="00D84650" w:rsidP="0005277B">
                      <w:pPr>
                        <w:pBdr>
                          <w:top w:val="nil"/>
                          <w:left w:val="nil"/>
                          <w:bottom w:val="nil"/>
                          <w:right w:val="nil"/>
                          <w:between w:val="nil"/>
                        </w:pBdr>
                        <w:spacing w:line="276" w:lineRule="auto"/>
                      </w:pPr>
                      <w:r>
                        <w:t xml:space="preserve">Show </w:t>
                      </w:r>
                      <w:r w:rsidRPr="00C763F2">
                        <w:t xml:space="preserve">your support for our organization and mission, by telling your </w:t>
                      </w:r>
                      <w:r>
                        <w:t xml:space="preserve">friends and colleagues </w:t>
                      </w:r>
                      <w:r w:rsidRPr="00C763F2">
                        <w:t>about why you support us</w:t>
                      </w:r>
                      <w:r>
                        <w:t xml:space="preserve">. </w:t>
                      </w:r>
                      <w:r w:rsidRPr="00C763F2">
                        <w:t>[Consider including a story about a client</w:t>
                      </w:r>
                      <w:r>
                        <w:t xml:space="preserve">, </w:t>
                      </w:r>
                      <w:r w:rsidRPr="00C763F2">
                        <w:t>why a donor gave a gift, or what caused a volunteer to choose your particular cause.]</w:t>
                      </w:r>
                    </w:p>
                    <w:p w14:paraId="0636C0A9" w14:textId="77777777" w:rsidR="00D84650" w:rsidRDefault="00D84650" w:rsidP="0005277B">
                      <w:pPr>
                        <w:pBdr>
                          <w:top w:val="nil"/>
                          <w:left w:val="nil"/>
                          <w:bottom w:val="nil"/>
                          <w:right w:val="nil"/>
                          <w:between w:val="nil"/>
                        </w:pBdr>
                        <w:spacing w:line="276" w:lineRule="auto"/>
                      </w:pPr>
                    </w:p>
                    <w:p w14:paraId="7D89C97D" w14:textId="77777777" w:rsidR="00D84650" w:rsidRPr="00C763F2" w:rsidRDefault="00D84650" w:rsidP="0005277B">
                      <w:pPr>
                        <w:pBdr>
                          <w:top w:val="nil"/>
                          <w:left w:val="nil"/>
                          <w:bottom w:val="nil"/>
                          <w:right w:val="nil"/>
                          <w:between w:val="nil"/>
                        </w:pBdr>
                        <w:spacing w:line="276" w:lineRule="auto"/>
                      </w:pPr>
                      <w:r w:rsidRPr="00C763F2">
                        <w:t>We need your help with these three things:</w:t>
                      </w:r>
                    </w:p>
                    <w:p w14:paraId="2A03C629" w14:textId="6C4CE4C1" w:rsidR="00D84650" w:rsidRPr="00C763F2" w:rsidRDefault="00D84650" w:rsidP="0005277B">
                      <w:pPr>
                        <w:pStyle w:val="ListParagraph"/>
                        <w:numPr>
                          <w:ilvl w:val="0"/>
                          <w:numId w:val="28"/>
                        </w:numPr>
                        <w:pBdr>
                          <w:top w:val="nil"/>
                          <w:left w:val="nil"/>
                          <w:bottom w:val="nil"/>
                          <w:right w:val="nil"/>
                          <w:between w:val="nil"/>
                        </w:pBdr>
                        <w:spacing w:line="276" w:lineRule="auto"/>
                        <w:ind w:left="360"/>
                      </w:pPr>
                      <w:r w:rsidRPr="00C763F2">
                        <w:t xml:space="preserve">Mark May </w:t>
                      </w:r>
                      <w:r>
                        <w:t>3-4</w:t>
                      </w:r>
                      <w:r w:rsidRPr="00C763F2">
                        <w:t xml:space="preserve"> on your calendar or </w:t>
                      </w:r>
                      <w:r>
                        <w:t>donate now!</w:t>
                      </w:r>
                    </w:p>
                    <w:p w14:paraId="6DD5CF36" w14:textId="77777777" w:rsidR="00D84650" w:rsidRPr="00C763F2" w:rsidRDefault="00D84650" w:rsidP="0005277B">
                      <w:pPr>
                        <w:pStyle w:val="ListParagraph"/>
                        <w:numPr>
                          <w:ilvl w:val="0"/>
                          <w:numId w:val="28"/>
                        </w:numPr>
                        <w:pBdr>
                          <w:top w:val="nil"/>
                          <w:left w:val="nil"/>
                          <w:bottom w:val="nil"/>
                          <w:right w:val="nil"/>
                          <w:between w:val="nil"/>
                        </w:pBdr>
                        <w:spacing w:line="276" w:lineRule="auto"/>
                        <w:ind w:left="360"/>
                      </w:pPr>
                      <w:r w:rsidRPr="00C763F2">
                        <w:t>Follow us on [insert link to your Facebook account] and [insert link to your Twitter account] to help build our momentum by telling all your friends and family why you support our organization through #GiveBIG.</w:t>
                      </w:r>
                    </w:p>
                    <w:p w14:paraId="3E7B2CEC" w14:textId="19B004F4" w:rsidR="00D84650" w:rsidRPr="00C763F2" w:rsidRDefault="00D84650" w:rsidP="0005277B">
                      <w:pPr>
                        <w:pStyle w:val="ListParagraph"/>
                        <w:numPr>
                          <w:ilvl w:val="0"/>
                          <w:numId w:val="28"/>
                        </w:numPr>
                        <w:pBdr>
                          <w:top w:val="nil"/>
                          <w:left w:val="nil"/>
                          <w:bottom w:val="nil"/>
                          <w:right w:val="nil"/>
                          <w:between w:val="nil"/>
                        </w:pBdr>
                        <w:spacing w:line="276" w:lineRule="auto"/>
                        <w:ind w:left="360"/>
                      </w:pPr>
                      <w:r w:rsidRPr="00C763F2">
                        <w:t xml:space="preserve">Spread the word! Forward this email to your family and friends along with a personal note as to why you believe in our work, and why they should give on May </w:t>
                      </w:r>
                      <w:r>
                        <w:t>3-4</w:t>
                      </w:r>
                      <w:r w:rsidRPr="00C763F2">
                        <w:t>.</w:t>
                      </w:r>
                    </w:p>
                    <w:p w14:paraId="16773F91" w14:textId="77777777" w:rsidR="00D84650" w:rsidRDefault="00D84650" w:rsidP="0005277B">
                      <w:pPr>
                        <w:pBdr>
                          <w:top w:val="nil"/>
                          <w:left w:val="nil"/>
                          <w:bottom w:val="nil"/>
                          <w:right w:val="nil"/>
                          <w:between w:val="nil"/>
                        </w:pBdr>
                        <w:spacing w:line="276" w:lineRule="auto"/>
                      </w:pPr>
                    </w:p>
                    <w:p w14:paraId="77CE4B61" w14:textId="67CB7655" w:rsidR="00D84650" w:rsidRDefault="00D84650" w:rsidP="0005277B">
                      <w:pPr>
                        <w:pBdr>
                          <w:top w:val="nil"/>
                          <w:left w:val="nil"/>
                          <w:bottom w:val="nil"/>
                          <w:right w:val="nil"/>
                          <w:between w:val="nil"/>
                        </w:pBdr>
                        <w:spacing w:line="276" w:lineRule="auto"/>
                      </w:pPr>
                      <w:r w:rsidRPr="00C763F2">
                        <w:t xml:space="preserve">We </w:t>
                      </w:r>
                      <w:proofErr w:type="gramStart"/>
                      <w:r w:rsidRPr="00C763F2">
                        <w:t>can</w:t>
                      </w:r>
                      <w:r>
                        <w:t>’</w:t>
                      </w:r>
                      <w:r w:rsidRPr="00C763F2">
                        <w:t>t</w:t>
                      </w:r>
                      <w:proofErr w:type="gramEnd"/>
                      <w:r w:rsidRPr="00C763F2">
                        <w:t xml:space="preserve"> wait to celebrate the difference your</w:t>
                      </w:r>
                      <w:r>
                        <w:t xml:space="preserve"> generosity will make when you GiveBIG on May 3-4</w:t>
                      </w:r>
                      <w:r w:rsidRPr="00C763F2">
                        <w:t xml:space="preserve">! </w:t>
                      </w:r>
                    </w:p>
                  </w:txbxContent>
                </v:textbox>
                <w10:anchorlock/>
              </v:shape>
            </w:pict>
          </mc:Fallback>
        </mc:AlternateContent>
      </w:r>
    </w:p>
    <w:p w14:paraId="1AAF5C65" w14:textId="77777777" w:rsidR="0005277B" w:rsidRDefault="0005277B" w:rsidP="0005277B">
      <w:pPr>
        <w:pStyle w:val="Heading4"/>
      </w:pPr>
      <w:r w:rsidRPr="006B41A8">
        <w:t>May 2, 2022 – Day before GiveBIG</w:t>
      </w:r>
      <w:r w:rsidRPr="000B2034">
        <w:rPr>
          <w:noProof/>
        </w:rPr>
        <mc:AlternateContent>
          <mc:Choice Requires="wps">
            <w:drawing>
              <wp:inline distT="0" distB="0" distL="0" distR="0" wp14:anchorId="56D75626" wp14:editId="1E10C560">
                <wp:extent cx="6530340" cy="2453640"/>
                <wp:effectExtent l="0" t="0" r="22860" b="228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2453640"/>
                        </a:xfrm>
                        <a:prstGeom prst="rect">
                          <a:avLst/>
                        </a:prstGeom>
                        <a:solidFill>
                          <a:srgbClr val="FFFFFF"/>
                        </a:solidFill>
                        <a:ln w="9525">
                          <a:solidFill>
                            <a:srgbClr val="000000"/>
                          </a:solidFill>
                          <a:miter lim="800000"/>
                          <a:headEnd/>
                          <a:tailEnd/>
                        </a:ln>
                      </wps:spPr>
                      <wps:txbx>
                        <w:txbxContent>
                          <w:p w14:paraId="402EC0CC" w14:textId="77777777" w:rsidR="00D84650" w:rsidRPr="00C763F2" w:rsidRDefault="00D84650" w:rsidP="0005277B">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Tomorrow is the first of two BIG days of giving! J</w:t>
                            </w:r>
                            <w:r w:rsidRPr="00C763F2">
                              <w:rPr>
                                <w:rFonts w:asciiTheme="minorHAnsi" w:hAnsiTheme="minorHAnsi" w:cstheme="minorHAnsi"/>
                                <w:sz w:val="22"/>
                                <w:szCs w:val="22"/>
                              </w:rPr>
                              <w:t xml:space="preserve">oin thousands who are showing their support for their favorite nonprofits. Every donation will </w:t>
                            </w:r>
                            <w:r>
                              <w:rPr>
                                <w:rFonts w:asciiTheme="minorHAnsi" w:hAnsiTheme="minorHAnsi" w:cstheme="minorHAnsi"/>
                                <w:sz w:val="22"/>
                                <w:szCs w:val="22"/>
                              </w:rPr>
                              <w:t xml:space="preserve">help us </w:t>
                            </w:r>
                            <w:r w:rsidRPr="00C763F2">
                              <w:rPr>
                                <w:rFonts w:asciiTheme="minorHAnsi" w:hAnsiTheme="minorHAnsi" w:cstheme="minorHAnsi"/>
                                <w:sz w:val="22"/>
                                <w:szCs w:val="22"/>
                              </w:rPr>
                              <w:t>go further to achieve our mission to [agency specific message mission].</w:t>
                            </w:r>
                          </w:p>
                          <w:p w14:paraId="5CA735FD" w14:textId="77777777" w:rsidR="00D84650" w:rsidRPr="00C763F2" w:rsidRDefault="00D84650" w:rsidP="0005277B">
                            <w:pPr>
                              <w:pStyle w:val="NormalWeb"/>
                              <w:spacing w:before="0" w:beforeAutospacing="0" w:after="0" w:afterAutospacing="0" w:line="276" w:lineRule="auto"/>
                              <w:rPr>
                                <w:rFonts w:asciiTheme="minorHAnsi" w:hAnsiTheme="minorHAnsi" w:cstheme="minorHAnsi"/>
                                <w:sz w:val="22"/>
                                <w:szCs w:val="22"/>
                              </w:rPr>
                            </w:pPr>
                          </w:p>
                          <w:p w14:paraId="15CF099F" w14:textId="77777777" w:rsidR="00D84650" w:rsidRPr="00C763F2" w:rsidRDefault="00D84650" w:rsidP="0005277B">
                            <w:pPr>
                              <w:pStyle w:val="NormalWeb"/>
                              <w:spacing w:before="0" w:beforeAutospacing="0" w:after="0" w:afterAutospacing="0" w:line="276" w:lineRule="auto"/>
                              <w:rPr>
                                <w:rFonts w:asciiTheme="minorHAnsi" w:hAnsiTheme="minorHAnsi" w:cstheme="minorHAnsi"/>
                                <w:sz w:val="22"/>
                                <w:szCs w:val="22"/>
                              </w:rPr>
                            </w:pPr>
                            <w:r w:rsidRPr="00C763F2">
                              <w:rPr>
                                <w:rFonts w:asciiTheme="minorHAnsi" w:hAnsiTheme="minorHAnsi" w:cstheme="minorHAnsi"/>
                                <w:sz w:val="22"/>
                                <w:szCs w:val="22"/>
                              </w:rPr>
                              <w:t>Here</w:t>
                            </w:r>
                            <w:r>
                              <w:rPr>
                                <w:rFonts w:asciiTheme="minorHAnsi" w:hAnsiTheme="minorHAnsi" w:cstheme="minorHAnsi"/>
                                <w:sz w:val="22"/>
                                <w:szCs w:val="22"/>
                              </w:rPr>
                              <w:t>’</w:t>
                            </w:r>
                            <w:r w:rsidRPr="00C763F2">
                              <w:rPr>
                                <w:rFonts w:asciiTheme="minorHAnsi" w:hAnsiTheme="minorHAnsi" w:cstheme="minorHAnsi"/>
                                <w:sz w:val="22"/>
                                <w:szCs w:val="22"/>
                              </w:rPr>
                              <w:t>s how you can help:</w:t>
                            </w:r>
                          </w:p>
                          <w:p w14:paraId="42B0E304" w14:textId="77777777" w:rsidR="00D84650" w:rsidRPr="00C763F2" w:rsidRDefault="00D84650" w:rsidP="0005277B">
                            <w:pPr>
                              <w:pStyle w:val="NormalWeb"/>
                              <w:numPr>
                                <w:ilvl w:val="0"/>
                                <w:numId w:val="16"/>
                              </w:numPr>
                              <w:spacing w:before="0" w:beforeAutospacing="0" w:after="0" w:afterAutospacing="0" w:line="276" w:lineRule="auto"/>
                              <w:ind w:left="720"/>
                              <w:rPr>
                                <w:rFonts w:asciiTheme="minorHAnsi" w:hAnsiTheme="minorHAnsi" w:cstheme="minorHAnsi"/>
                                <w:sz w:val="22"/>
                                <w:szCs w:val="22"/>
                              </w:rPr>
                            </w:pPr>
                            <w:r w:rsidRPr="00C763F2">
                              <w:rPr>
                                <w:rFonts w:asciiTheme="minorHAnsi" w:hAnsiTheme="minorHAnsi" w:cstheme="minorHAnsi"/>
                                <w:sz w:val="22"/>
                                <w:szCs w:val="22"/>
                              </w:rPr>
                              <w:t>Give to [your organization] at</w:t>
                            </w:r>
                            <w:r w:rsidRPr="00C763F2">
                              <w:rPr>
                                <w:rFonts w:asciiTheme="minorHAnsi" w:hAnsiTheme="minorHAnsi" w:cstheme="minorHAnsi"/>
                              </w:rPr>
                              <w:t xml:space="preserve"> </w:t>
                            </w:r>
                            <w:r w:rsidRPr="00C763F2">
                              <w:rPr>
                                <w:rFonts w:asciiTheme="minorHAnsi" w:hAnsiTheme="minorHAnsi" w:cstheme="minorHAnsi"/>
                                <w:sz w:val="22"/>
                                <w:szCs w:val="22"/>
                              </w:rPr>
                              <w:t>[link to your GiveBIG profile].</w:t>
                            </w:r>
                          </w:p>
                          <w:p w14:paraId="1701EA85" w14:textId="77777777" w:rsidR="00D84650" w:rsidRPr="00C763F2" w:rsidRDefault="00D84650" w:rsidP="0005277B">
                            <w:pPr>
                              <w:pStyle w:val="NormalWeb"/>
                              <w:numPr>
                                <w:ilvl w:val="0"/>
                                <w:numId w:val="16"/>
                              </w:numPr>
                              <w:spacing w:before="0" w:beforeAutospacing="0" w:after="0" w:afterAutospacing="0" w:line="276" w:lineRule="auto"/>
                              <w:ind w:left="720"/>
                              <w:rPr>
                                <w:rFonts w:asciiTheme="minorHAnsi" w:hAnsiTheme="minorHAnsi" w:cstheme="minorHAnsi"/>
                                <w:sz w:val="22"/>
                                <w:szCs w:val="22"/>
                              </w:rPr>
                            </w:pPr>
                            <w:r w:rsidRPr="00C763F2">
                              <w:rPr>
                                <w:rFonts w:asciiTheme="minorHAnsi" w:hAnsiTheme="minorHAnsi" w:cstheme="minorHAnsi"/>
                                <w:sz w:val="22"/>
                                <w:szCs w:val="22"/>
                              </w:rPr>
                              <w:t>Follow us on [insert link to your Facebook account] and [insert link to your Twitter account] to help build our momentum by telling all your friends and family why you support our organization through #GiveBIG.</w:t>
                            </w:r>
                          </w:p>
                          <w:p w14:paraId="3F8EB088" w14:textId="77777777" w:rsidR="00D84650" w:rsidRDefault="00D84650" w:rsidP="0005277B">
                            <w:pPr>
                              <w:pStyle w:val="NormalWeb"/>
                              <w:numPr>
                                <w:ilvl w:val="0"/>
                                <w:numId w:val="16"/>
                              </w:numPr>
                              <w:spacing w:before="0" w:beforeAutospacing="0" w:after="0" w:afterAutospacing="0" w:line="276" w:lineRule="auto"/>
                              <w:ind w:left="720"/>
                              <w:rPr>
                                <w:rFonts w:asciiTheme="minorHAnsi" w:hAnsiTheme="minorHAnsi" w:cstheme="minorHAnsi"/>
                                <w:sz w:val="22"/>
                                <w:szCs w:val="22"/>
                              </w:rPr>
                            </w:pPr>
                            <w:r w:rsidRPr="00C763F2">
                              <w:rPr>
                                <w:rFonts w:asciiTheme="minorHAnsi" w:hAnsiTheme="minorHAnsi" w:cstheme="minorHAnsi"/>
                                <w:sz w:val="22"/>
                                <w:szCs w:val="22"/>
                              </w:rPr>
                              <w:t>Spread the word! Forward this email to your family and friends along with a personal note as to why you believe in our work, and why they should give today.</w:t>
                            </w:r>
                          </w:p>
                          <w:p w14:paraId="60171E6E" w14:textId="77777777" w:rsidR="00D84650" w:rsidRPr="0073597C" w:rsidRDefault="00D84650" w:rsidP="0005277B">
                            <w:pPr>
                              <w:pStyle w:val="NormalWeb"/>
                              <w:spacing w:before="0" w:beforeAutospacing="0" w:after="0" w:afterAutospacing="0" w:line="276" w:lineRule="auto"/>
                              <w:rPr>
                                <w:rFonts w:asciiTheme="minorHAnsi" w:hAnsiTheme="minorHAnsi" w:cstheme="minorHAnsi"/>
                                <w:sz w:val="22"/>
                                <w:szCs w:val="22"/>
                              </w:rPr>
                            </w:pPr>
                          </w:p>
                          <w:p w14:paraId="71F757AC" w14:textId="77777777" w:rsidR="00D84650" w:rsidRPr="006B41A8" w:rsidRDefault="00D84650" w:rsidP="0005277B">
                            <w:pPr>
                              <w:pStyle w:val="NormalWeb"/>
                              <w:spacing w:before="0" w:beforeAutospacing="0" w:after="0" w:afterAutospacing="0" w:line="276" w:lineRule="auto"/>
                              <w:rPr>
                                <w:rFonts w:asciiTheme="minorHAnsi" w:hAnsiTheme="minorHAnsi" w:cstheme="minorHAnsi"/>
                              </w:rPr>
                            </w:pPr>
                            <w:r w:rsidRPr="00C763F2">
                              <w:rPr>
                                <w:rFonts w:asciiTheme="minorHAnsi" w:hAnsiTheme="minorHAnsi" w:cstheme="minorHAnsi"/>
                                <w:sz w:val="22"/>
                                <w:szCs w:val="22"/>
                              </w:rPr>
                              <w:t>To</w:t>
                            </w:r>
                            <w:r>
                              <w:rPr>
                                <w:rFonts w:asciiTheme="minorHAnsi" w:hAnsiTheme="minorHAnsi" w:cstheme="minorHAnsi"/>
                                <w:sz w:val="22"/>
                                <w:szCs w:val="22"/>
                              </w:rPr>
                              <w:t>morrow</w:t>
                            </w:r>
                            <w:r w:rsidRPr="00C763F2">
                              <w:rPr>
                                <w:rFonts w:asciiTheme="minorHAnsi" w:hAnsiTheme="minorHAnsi" w:cstheme="minorHAnsi"/>
                                <w:sz w:val="22"/>
                                <w:szCs w:val="22"/>
                              </w:rPr>
                              <w:t xml:space="preserve"> is your chance to make a real difference right here in your community. </w:t>
                            </w:r>
                            <w:r>
                              <w:rPr>
                                <w:rFonts w:asciiTheme="minorHAnsi" w:hAnsiTheme="minorHAnsi" w:cstheme="minorHAnsi"/>
                                <w:sz w:val="22"/>
                                <w:szCs w:val="22"/>
                              </w:rPr>
                              <w:t>Thanks for your support!</w:t>
                            </w:r>
                          </w:p>
                        </w:txbxContent>
                      </wps:txbx>
                      <wps:bodyPr rot="0" vert="horz" wrap="square" lIns="91440" tIns="45720" rIns="91440" bIns="45720" anchor="t" anchorCtr="0">
                        <a:noAutofit/>
                      </wps:bodyPr>
                    </wps:wsp>
                  </a:graphicData>
                </a:graphic>
              </wp:inline>
            </w:drawing>
          </mc:Choice>
          <mc:Fallback>
            <w:pict>
              <v:shape w14:anchorId="56D75626" id="_x0000_s1028" type="#_x0000_t202" style="width:514.2pt;height:19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">
                <v:textbox>
                  <w:txbxContent>
                    <w:p w14:paraId="402EC0CC" w14:textId="77777777" w:rsidR="00D84650" w:rsidRPr="00C763F2" w:rsidRDefault="00D84650" w:rsidP="0005277B">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Tomorrow is the first of two BIG days of giving! J</w:t>
                      </w:r>
                      <w:r w:rsidRPr="00C763F2">
                        <w:rPr>
                          <w:rFonts w:asciiTheme="minorHAnsi" w:hAnsiTheme="minorHAnsi" w:cstheme="minorHAnsi"/>
                          <w:sz w:val="22"/>
                          <w:szCs w:val="22"/>
                        </w:rPr>
                        <w:t xml:space="preserve">oin thousands who are showing their support for their favorite nonprofits. Every donation will </w:t>
                      </w:r>
                      <w:r>
                        <w:rPr>
                          <w:rFonts w:asciiTheme="minorHAnsi" w:hAnsiTheme="minorHAnsi" w:cstheme="minorHAnsi"/>
                          <w:sz w:val="22"/>
                          <w:szCs w:val="22"/>
                        </w:rPr>
                        <w:t xml:space="preserve">help us </w:t>
                      </w:r>
                      <w:r w:rsidRPr="00C763F2">
                        <w:rPr>
                          <w:rFonts w:asciiTheme="minorHAnsi" w:hAnsiTheme="minorHAnsi" w:cstheme="minorHAnsi"/>
                          <w:sz w:val="22"/>
                          <w:szCs w:val="22"/>
                        </w:rPr>
                        <w:t>go further to achieve our mission to [agency specific message mission].</w:t>
                      </w:r>
                    </w:p>
                    <w:p w14:paraId="5CA735FD" w14:textId="77777777" w:rsidR="00D84650" w:rsidRPr="00C763F2" w:rsidRDefault="00D84650" w:rsidP="0005277B">
                      <w:pPr>
                        <w:pStyle w:val="NormalWeb"/>
                        <w:spacing w:before="0" w:beforeAutospacing="0" w:after="0" w:afterAutospacing="0" w:line="276" w:lineRule="auto"/>
                        <w:rPr>
                          <w:rFonts w:asciiTheme="minorHAnsi" w:hAnsiTheme="minorHAnsi" w:cstheme="minorHAnsi"/>
                          <w:sz w:val="22"/>
                          <w:szCs w:val="22"/>
                        </w:rPr>
                      </w:pPr>
                    </w:p>
                    <w:p w14:paraId="15CF099F" w14:textId="77777777" w:rsidR="00D84650" w:rsidRPr="00C763F2" w:rsidRDefault="00D84650" w:rsidP="0005277B">
                      <w:pPr>
                        <w:pStyle w:val="NormalWeb"/>
                        <w:spacing w:before="0" w:beforeAutospacing="0" w:after="0" w:afterAutospacing="0" w:line="276" w:lineRule="auto"/>
                        <w:rPr>
                          <w:rFonts w:asciiTheme="minorHAnsi" w:hAnsiTheme="minorHAnsi" w:cstheme="minorHAnsi"/>
                          <w:sz w:val="22"/>
                          <w:szCs w:val="22"/>
                        </w:rPr>
                      </w:pPr>
                      <w:r w:rsidRPr="00C763F2">
                        <w:rPr>
                          <w:rFonts w:asciiTheme="minorHAnsi" w:hAnsiTheme="minorHAnsi" w:cstheme="minorHAnsi"/>
                          <w:sz w:val="22"/>
                          <w:szCs w:val="22"/>
                        </w:rPr>
                        <w:t>Here</w:t>
                      </w:r>
                      <w:r>
                        <w:rPr>
                          <w:rFonts w:asciiTheme="minorHAnsi" w:hAnsiTheme="minorHAnsi" w:cstheme="minorHAnsi"/>
                          <w:sz w:val="22"/>
                          <w:szCs w:val="22"/>
                        </w:rPr>
                        <w:t>’</w:t>
                      </w:r>
                      <w:r w:rsidRPr="00C763F2">
                        <w:rPr>
                          <w:rFonts w:asciiTheme="minorHAnsi" w:hAnsiTheme="minorHAnsi" w:cstheme="minorHAnsi"/>
                          <w:sz w:val="22"/>
                          <w:szCs w:val="22"/>
                        </w:rPr>
                        <w:t>s how you can help:</w:t>
                      </w:r>
                    </w:p>
                    <w:p w14:paraId="42B0E304" w14:textId="77777777" w:rsidR="00D84650" w:rsidRPr="00C763F2" w:rsidRDefault="00D84650" w:rsidP="0005277B">
                      <w:pPr>
                        <w:pStyle w:val="NormalWeb"/>
                        <w:numPr>
                          <w:ilvl w:val="0"/>
                          <w:numId w:val="16"/>
                        </w:numPr>
                        <w:spacing w:before="0" w:beforeAutospacing="0" w:after="0" w:afterAutospacing="0" w:line="276" w:lineRule="auto"/>
                        <w:ind w:left="720"/>
                        <w:rPr>
                          <w:rFonts w:asciiTheme="minorHAnsi" w:hAnsiTheme="minorHAnsi" w:cstheme="minorHAnsi"/>
                          <w:sz w:val="22"/>
                          <w:szCs w:val="22"/>
                        </w:rPr>
                      </w:pPr>
                      <w:r w:rsidRPr="00C763F2">
                        <w:rPr>
                          <w:rFonts w:asciiTheme="minorHAnsi" w:hAnsiTheme="minorHAnsi" w:cstheme="minorHAnsi"/>
                          <w:sz w:val="22"/>
                          <w:szCs w:val="22"/>
                        </w:rPr>
                        <w:t>Give to [your organization] at</w:t>
                      </w:r>
                      <w:r w:rsidRPr="00C763F2">
                        <w:rPr>
                          <w:rFonts w:asciiTheme="minorHAnsi" w:hAnsiTheme="minorHAnsi" w:cstheme="minorHAnsi"/>
                        </w:rPr>
                        <w:t xml:space="preserve"> </w:t>
                      </w:r>
                      <w:r w:rsidRPr="00C763F2">
                        <w:rPr>
                          <w:rFonts w:asciiTheme="minorHAnsi" w:hAnsiTheme="minorHAnsi" w:cstheme="minorHAnsi"/>
                          <w:sz w:val="22"/>
                          <w:szCs w:val="22"/>
                        </w:rPr>
                        <w:t>[link to your GiveBIG profile].</w:t>
                      </w:r>
                    </w:p>
                    <w:p w14:paraId="1701EA85" w14:textId="77777777" w:rsidR="00D84650" w:rsidRPr="00C763F2" w:rsidRDefault="00D84650" w:rsidP="0005277B">
                      <w:pPr>
                        <w:pStyle w:val="NormalWeb"/>
                        <w:numPr>
                          <w:ilvl w:val="0"/>
                          <w:numId w:val="16"/>
                        </w:numPr>
                        <w:spacing w:before="0" w:beforeAutospacing="0" w:after="0" w:afterAutospacing="0" w:line="276" w:lineRule="auto"/>
                        <w:ind w:left="720"/>
                        <w:rPr>
                          <w:rFonts w:asciiTheme="minorHAnsi" w:hAnsiTheme="minorHAnsi" w:cstheme="minorHAnsi"/>
                          <w:sz w:val="22"/>
                          <w:szCs w:val="22"/>
                        </w:rPr>
                      </w:pPr>
                      <w:r w:rsidRPr="00C763F2">
                        <w:rPr>
                          <w:rFonts w:asciiTheme="minorHAnsi" w:hAnsiTheme="minorHAnsi" w:cstheme="minorHAnsi"/>
                          <w:sz w:val="22"/>
                          <w:szCs w:val="22"/>
                        </w:rPr>
                        <w:t>Follow us on [insert link to your Facebook account] and [insert link to your Twitter account] to help build our momentum by telling all your friends and family why you support our organization through #GiveBIG.</w:t>
                      </w:r>
                    </w:p>
                    <w:p w14:paraId="3F8EB088" w14:textId="77777777" w:rsidR="00D84650" w:rsidRDefault="00D84650" w:rsidP="0005277B">
                      <w:pPr>
                        <w:pStyle w:val="NormalWeb"/>
                        <w:numPr>
                          <w:ilvl w:val="0"/>
                          <w:numId w:val="16"/>
                        </w:numPr>
                        <w:spacing w:before="0" w:beforeAutospacing="0" w:after="0" w:afterAutospacing="0" w:line="276" w:lineRule="auto"/>
                        <w:ind w:left="720"/>
                        <w:rPr>
                          <w:rFonts w:asciiTheme="minorHAnsi" w:hAnsiTheme="minorHAnsi" w:cstheme="minorHAnsi"/>
                          <w:sz w:val="22"/>
                          <w:szCs w:val="22"/>
                        </w:rPr>
                      </w:pPr>
                      <w:r w:rsidRPr="00C763F2">
                        <w:rPr>
                          <w:rFonts w:asciiTheme="minorHAnsi" w:hAnsiTheme="minorHAnsi" w:cstheme="minorHAnsi"/>
                          <w:sz w:val="22"/>
                          <w:szCs w:val="22"/>
                        </w:rPr>
                        <w:t>Spread the word! Forward this email to your family and friends along with a personal note as to why you believe in our work, and why they should give today.</w:t>
                      </w:r>
                    </w:p>
                    <w:p w14:paraId="60171E6E" w14:textId="77777777" w:rsidR="00D84650" w:rsidRPr="0073597C" w:rsidRDefault="00D84650" w:rsidP="0005277B">
                      <w:pPr>
                        <w:pStyle w:val="NormalWeb"/>
                        <w:spacing w:before="0" w:beforeAutospacing="0" w:after="0" w:afterAutospacing="0" w:line="276" w:lineRule="auto"/>
                        <w:rPr>
                          <w:rFonts w:asciiTheme="minorHAnsi" w:hAnsiTheme="minorHAnsi" w:cstheme="minorHAnsi"/>
                          <w:sz w:val="22"/>
                          <w:szCs w:val="22"/>
                        </w:rPr>
                      </w:pPr>
                    </w:p>
                    <w:p w14:paraId="71F757AC" w14:textId="77777777" w:rsidR="00D84650" w:rsidRPr="006B41A8" w:rsidRDefault="00D84650" w:rsidP="0005277B">
                      <w:pPr>
                        <w:pStyle w:val="NormalWeb"/>
                        <w:spacing w:before="0" w:beforeAutospacing="0" w:after="0" w:afterAutospacing="0" w:line="276" w:lineRule="auto"/>
                        <w:rPr>
                          <w:rFonts w:asciiTheme="minorHAnsi" w:hAnsiTheme="minorHAnsi" w:cstheme="minorHAnsi"/>
                        </w:rPr>
                      </w:pPr>
                      <w:r w:rsidRPr="00C763F2">
                        <w:rPr>
                          <w:rFonts w:asciiTheme="minorHAnsi" w:hAnsiTheme="minorHAnsi" w:cstheme="minorHAnsi"/>
                          <w:sz w:val="22"/>
                          <w:szCs w:val="22"/>
                        </w:rPr>
                        <w:t>To</w:t>
                      </w:r>
                      <w:r>
                        <w:rPr>
                          <w:rFonts w:asciiTheme="minorHAnsi" w:hAnsiTheme="minorHAnsi" w:cstheme="minorHAnsi"/>
                          <w:sz w:val="22"/>
                          <w:szCs w:val="22"/>
                        </w:rPr>
                        <w:t>morrow</w:t>
                      </w:r>
                      <w:r w:rsidRPr="00C763F2">
                        <w:rPr>
                          <w:rFonts w:asciiTheme="minorHAnsi" w:hAnsiTheme="minorHAnsi" w:cstheme="minorHAnsi"/>
                          <w:sz w:val="22"/>
                          <w:szCs w:val="22"/>
                        </w:rPr>
                        <w:t xml:space="preserve"> is your chance to make a real difference right here in your community. </w:t>
                      </w:r>
                      <w:r>
                        <w:rPr>
                          <w:rFonts w:asciiTheme="minorHAnsi" w:hAnsiTheme="minorHAnsi" w:cstheme="minorHAnsi"/>
                          <w:sz w:val="22"/>
                          <w:szCs w:val="22"/>
                        </w:rPr>
                        <w:t>Thanks for your support!</w:t>
                      </w:r>
                    </w:p>
                  </w:txbxContent>
                </v:textbox>
                <w10:anchorlock/>
              </v:shape>
            </w:pict>
          </mc:Fallback>
        </mc:AlternateContent>
      </w:r>
    </w:p>
    <w:p w14:paraId="54785E1D" w14:textId="77777777" w:rsidR="0005277B" w:rsidRPr="00EF613A" w:rsidRDefault="0005277B" w:rsidP="00EF613A"/>
    <w:p w14:paraId="28BF6D0E" w14:textId="77777777" w:rsidR="0005277B" w:rsidRDefault="0005277B" w:rsidP="0005277B">
      <w:pPr>
        <w:pStyle w:val="Heading3"/>
      </w:pPr>
      <w:r>
        <w:lastRenderedPageBreak/>
        <w:t>Sample social messages</w:t>
      </w:r>
    </w:p>
    <w:p w14:paraId="52C788DA" w14:textId="77777777" w:rsidR="0005277B" w:rsidRPr="007A75FE" w:rsidRDefault="0005277B" w:rsidP="0005277B">
      <w:pPr>
        <w:pStyle w:val="Heading4"/>
      </w:pPr>
      <w:r w:rsidRPr="007A75FE">
        <w:t>One Month Prior – Send a Save the Date Message</w:t>
      </w:r>
    </w:p>
    <w:p w14:paraId="4BD9FA12" w14:textId="3BE4371C" w:rsidR="0005277B" w:rsidRDefault="0005277B" w:rsidP="0005277B">
      <w:pPr>
        <w:spacing w:line="276" w:lineRule="auto"/>
      </w:pPr>
      <w:r>
        <w:t>Post now to let your followers know about GiveBIG, that your organization is participating, and ask them to mark the date on their calendar. Let them know that they have the option of going on to your Washington Gives page any time between April 19 through the event on May 3-4. They can also give year</w:t>
      </w:r>
      <w:r w:rsidR="00A54DF3">
        <w:t>-</w:t>
      </w:r>
      <w:r>
        <w:t>round on the platform!</w:t>
      </w:r>
    </w:p>
    <w:p w14:paraId="045B6D71" w14:textId="77777777" w:rsidR="0005277B" w:rsidRDefault="0005277B" w:rsidP="0005277B">
      <w:pPr>
        <w:spacing w:line="276" w:lineRule="auto"/>
      </w:pPr>
    </w:p>
    <w:p w14:paraId="428246EA" w14:textId="77777777" w:rsidR="0005277B" w:rsidRDefault="0005277B" w:rsidP="0005277B">
      <w:pPr>
        <w:spacing w:line="276" w:lineRule="auto"/>
      </w:pPr>
      <w:r>
        <w:t>Potential Facebook/Twitter/Instagram posts:</w:t>
      </w:r>
    </w:p>
    <w:p w14:paraId="1AE7680F" w14:textId="694085FE" w:rsidR="0005277B" w:rsidRDefault="0005277B" w:rsidP="0005277B">
      <w:pPr>
        <w:numPr>
          <w:ilvl w:val="0"/>
          <w:numId w:val="10"/>
        </w:numPr>
        <w:spacing w:line="276" w:lineRule="auto"/>
        <w:ind w:left="360"/>
      </w:pPr>
      <w:r>
        <w:t>Let</w:t>
      </w:r>
      <w:r w:rsidR="00A54DF3">
        <w:t>’</w:t>
      </w:r>
      <w:r>
        <w:t xml:space="preserve">s show everyone that our community is full of </w:t>
      </w:r>
      <w:r w:rsidRPr="00D11667">
        <w:t>#</w:t>
      </w:r>
      <w:r>
        <w:t>g</w:t>
      </w:r>
      <w:r w:rsidRPr="00D11667">
        <w:t>enerosity</w:t>
      </w:r>
      <w:r>
        <w:t xml:space="preserve">! On May 3-4, help us celebrate </w:t>
      </w:r>
      <w:r w:rsidRPr="00495435">
        <w:rPr>
          <w:highlight w:val="white"/>
        </w:rPr>
        <w:t>#</w:t>
      </w:r>
      <w:r>
        <w:rPr>
          <w:highlight w:val="white"/>
        </w:rPr>
        <w:t>GiveBIG</w:t>
      </w:r>
      <w:r>
        <w:t xml:space="preserve"> by [agency specific message about mission]. [link to your Washington Gives page]</w:t>
      </w:r>
    </w:p>
    <w:p w14:paraId="3A8FD440" w14:textId="77777777" w:rsidR="0005277B" w:rsidRDefault="0005277B" w:rsidP="0005277B">
      <w:pPr>
        <w:numPr>
          <w:ilvl w:val="0"/>
          <w:numId w:val="10"/>
        </w:numPr>
        <w:spacing w:line="276" w:lineRule="auto"/>
        <w:ind w:left="360"/>
      </w:pPr>
      <w:r>
        <w:t xml:space="preserve">Let the countdown begin! Mark your calendar for </w:t>
      </w:r>
      <w:r>
        <w:rPr>
          <w:highlight w:val="white"/>
        </w:rPr>
        <w:t>#GiveBIG</w:t>
      </w:r>
      <w:r>
        <w:t xml:space="preserve"> on May 3-4. Invite your friends, co-workers, or that special someone in your life to join in our community-wide day to </w:t>
      </w:r>
      <w:r w:rsidRPr="00D11667">
        <w:t>#givebac</w:t>
      </w:r>
      <w:r>
        <w:t>k. [link to your Washington Gives page]</w:t>
      </w:r>
    </w:p>
    <w:p w14:paraId="3ACE7C0F" w14:textId="77777777" w:rsidR="0005277B" w:rsidRPr="007A75FE" w:rsidRDefault="0005277B" w:rsidP="0005277B">
      <w:pPr>
        <w:pStyle w:val="Heading4"/>
      </w:pPr>
      <w:r w:rsidRPr="007A75FE">
        <w:t>3 Weeks Prior - Facebook Event</w:t>
      </w:r>
    </w:p>
    <w:p w14:paraId="1E7A1901" w14:textId="77777777" w:rsidR="0005277B" w:rsidRDefault="0005277B" w:rsidP="0005277B">
      <w:pPr>
        <w:spacing w:line="276" w:lineRule="auto"/>
      </w:pPr>
      <w:r>
        <w:t xml:space="preserve">Create a Facebook event for May 3-4 and invite all your Facebook followers to the event. </w:t>
      </w:r>
    </w:p>
    <w:p w14:paraId="4D1DEEC3" w14:textId="77777777" w:rsidR="0005277B" w:rsidRDefault="0005277B" w:rsidP="0005277B">
      <w:pPr>
        <w:spacing w:line="276" w:lineRule="auto"/>
      </w:pPr>
    </w:p>
    <w:p w14:paraId="105D9FE9" w14:textId="77777777" w:rsidR="0005277B" w:rsidRDefault="0005277B" w:rsidP="0005277B">
      <w:pPr>
        <w:spacing w:line="276" w:lineRule="auto"/>
      </w:pPr>
      <w:r>
        <w:t>Event Details:</w:t>
      </w:r>
    </w:p>
    <w:p w14:paraId="72CC64CA" w14:textId="77777777" w:rsidR="0005277B" w:rsidRDefault="0005277B" w:rsidP="0005277B">
      <w:pPr>
        <w:numPr>
          <w:ilvl w:val="0"/>
          <w:numId w:val="8"/>
        </w:numPr>
        <w:pBdr>
          <w:top w:val="nil"/>
          <w:left w:val="nil"/>
          <w:bottom w:val="nil"/>
          <w:right w:val="nil"/>
          <w:between w:val="nil"/>
        </w:pBdr>
        <w:spacing w:line="276" w:lineRule="auto"/>
        <w:ind w:left="360"/>
      </w:pPr>
      <w:r>
        <w:t>Event Name: GiveBIG to [your organization]</w:t>
      </w:r>
    </w:p>
    <w:p w14:paraId="26438D99" w14:textId="77777777" w:rsidR="0005277B" w:rsidRDefault="0005277B" w:rsidP="0005277B">
      <w:pPr>
        <w:numPr>
          <w:ilvl w:val="0"/>
          <w:numId w:val="8"/>
        </w:numPr>
        <w:pBdr>
          <w:top w:val="nil"/>
          <w:left w:val="nil"/>
          <w:bottom w:val="nil"/>
          <w:right w:val="nil"/>
          <w:between w:val="nil"/>
        </w:pBdr>
        <w:spacing w:line="276" w:lineRule="auto"/>
        <w:ind w:left="360"/>
      </w:pPr>
      <w:r>
        <w:t>Hosted by: [your organization] and GiveBIG</w:t>
      </w:r>
    </w:p>
    <w:p w14:paraId="089BF5EF" w14:textId="77777777" w:rsidR="0005277B" w:rsidRDefault="0005277B" w:rsidP="0005277B">
      <w:pPr>
        <w:numPr>
          <w:ilvl w:val="0"/>
          <w:numId w:val="8"/>
        </w:numPr>
        <w:pBdr>
          <w:top w:val="nil"/>
          <w:left w:val="nil"/>
          <w:bottom w:val="nil"/>
          <w:right w:val="nil"/>
          <w:between w:val="nil"/>
        </w:pBdr>
        <w:spacing w:line="276" w:lineRule="auto"/>
        <w:ind w:left="360"/>
      </w:pPr>
      <w:r>
        <w:t>Date: May 3-4, 2022 at 12:01 a.m. – 11:59 p.m.</w:t>
      </w:r>
    </w:p>
    <w:p w14:paraId="62369303" w14:textId="77777777" w:rsidR="0005277B" w:rsidRDefault="0005277B" w:rsidP="0005277B">
      <w:pPr>
        <w:numPr>
          <w:ilvl w:val="0"/>
          <w:numId w:val="8"/>
        </w:numPr>
        <w:pBdr>
          <w:top w:val="nil"/>
          <w:left w:val="nil"/>
          <w:bottom w:val="nil"/>
          <w:right w:val="nil"/>
          <w:between w:val="nil"/>
        </w:pBdr>
        <w:spacing w:line="276" w:lineRule="auto"/>
        <w:ind w:left="360"/>
      </w:pPr>
      <w:r>
        <w:t>Location: [your address]</w:t>
      </w:r>
    </w:p>
    <w:p w14:paraId="62B2B4FA" w14:textId="77777777" w:rsidR="0005277B" w:rsidRDefault="0005277B" w:rsidP="0005277B">
      <w:pPr>
        <w:numPr>
          <w:ilvl w:val="0"/>
          <w:numId w:val="8"/>
        </w:numPr>
        <w:pBdr>
          <w:top w:val="nil"/>
          <w:left w:val="nil"/>
          <w:bottom w:val="nil"/>
          <w:right w:val="nil"/>
          <w:between w:val="nil"/>
        </w:pBdr>
        <w:spacing w:line="276" w:lineRule="auto"/>
        <w:ind w:left="360"/>
      </w:pPr>
      <w:r>
        <w:t>Link: [link to your Washington Gives page]</w:t>
      </w:r>
    </w:p>
    <w:p w14:paraId="7CD5C152" w14:textId="77777777" w:rsidR="0005277B" w:rsidRDefault="0005277B" w:rsidP="0005277B">
      <w:pPr>
        <w:numPr>
          <w:ilvl w:val="0"/>
          <w:numId w:val="13"/>
        </w:numPr>
        <w:spacing w:line="276" w:lineRule="auto"/>
      </w:pPr>
      <w:r>
        <w:t>Description: [Some copy from your Washington Gives page description]</w:t>
      </w:r>
    </w:p>
    <w:p w14:paraId="2F665336" w14:textId="77777777" w:rsidR="0005277B" w:rsidRPr="00C33935" w:rsidRDefault="0005277B" w:rsidP="0005277B">
      <w:pPr>
        <w:numPr>
          <w:ilvl w:val="0"/>
          <w:numId w:val="13"/>
        </w:numPr>
        <w:spacing w:line="276" w:lineRule="auto"/>
        <w:rPr>
          <w:rFonts w:ascii="Open Sans Light" w:eastAsia="Open Sans Light" w:hAnsi="Open Sans Light" w:cs="Open Sans Light"/>
          <w:b/>
          <w:color w:val="286D80"/>
          <w:sz w:val="24"/>
          <w:szCs w:val="24"/>
        </w:rPr>
      </w:pPr>
      <w:r>
        <w:t>Graphics: [add the GiveBIG logo to an image from your organization]</w:t>
      </w:r>
    </w:p>
    <w:p w14:paraId="0393122B" w14:textId="77777777" w:rsidR="0005277B" w:rsidRPr="007A75FE" w:rsidRDefault="0005277B" w:rsidP="0005277B">
      <w:pPr>
        <w:pStyle w:val="Heading4"/>
      </w:pPr>
      <w:r>
        <w:t>April 19</w:t>
      </w:r>
      <w:r w:rsidRPr="007A75FE">
        <w:t>, 20</w:t>
      </w:r>
      <w:r>
        <w:t>22 – GiveBIG Campaign Begins</w:t>
      </w:r>
    </w:p>
    <w:p w14:paraId="3C2C9D0A" w14:textId="77777777" w:rsidR="0005277B" w:rsidRDefault="0005277B" w:rsidP="0005277B">
      <w:pPr>
        <w:pBdr>
          <w:top w:val="nil"/>
          <w:left w:val="nil"/>
          <w:bottom w:val="nil"/>
          <w:right w:val="nil"/>
          <w:between w:val="nil"/>
        </w:pBdr>
        <w:spacing w:line="276" w:lineRule="auto"/>
      </w:pPr>
      <w:r>
        <w:t xml:space="preserve">When the GiveBIG campaign begins, post on social media to let your followers know they can help you reach your goals and spread the word about your campaign. </w:t>
      </w:r>
    </w:p>
    <w:p w14:paraId="169162ED" w14:textId="77777777" w:rsidR="0005277B" w:rsidRDefault="0005277B" w:rsidP="0005277B">
      <w:pPr>
        <w:pBdr>
          <w:top w:val="nil"/>
          <w:left w:val="nil"/>
          <w:bottom w:val="nil"/>
          <w:right w:val="nil"/>
          <w:between w:val="nil"/>
        </w:pBdr>
        <w:spacing w:line="276" w:lineRule="auto"/>
      </w:pPr>
    </w:p>
    <w:p w14:paraId="628CCCDA" w14:textId="77777777" w:rsidR="0005277B" w:rsidRDefault="0005277B" w:rsidP="0005277B">
      <w:pPr>
        <w:pBdr>
          <w:top w:val="nil"/>
          <w:left w:val="nil"/>
          <w:bottom w:val="nil"/>
          <w:right w:val="nil"/>
          <w:between w:val="nil"/>
        </w:pBdr>
        <w:spacing w:line="276" w:lineRule="auto"/>
      </w:pPr>
      <w:r>
        <w:t>Sample Facebook/Twitter/Instagram posts:</w:t>
      </w:r>
    </w:p>
    <w:p w14:paraId="4E9BAE39" w14:textId="77777777" w:rsidR="0005277B" w:rsidRDefault="0005277B" w:rsidP="0005277B">
      <w:pPr>
        <w:numPr>
          <w:ilvl w:val="0"/>
          <w:numId w:val="8"/>
        </w:numPr>
        <w:spacing w:line="276" w:lineRule="auto"/>
        <w:ind w:left="360"/>
      </w:pPr>
      <w:r w:rsidRPr="00D11667">
        <w:rPr>
          <w:rStyle w:val="sfcontentblock"/>
        </w:rPr>
        <w:t>#</w:t>
      </w:r>
      <w:r>
        <w:rPr>
          <w:rStyle w:val="sfcontentblock"/>
        </w:rPr>
        <w:t>giveback</w:t>
      </w:r>
      <w:r>
        <w:t xml:space="preserve"> through </w:t>
      </w:r>
      <w:hyperlink r:id="rId35">
        <w:r>
          <w:t>#GiveBIG</w:t>
        </w:r>
      </w:hyperlink>
      <w:r>
        <w:t>! Donate early to [your organization] [link to Washington Gives page].</w:t>
      </w:r>
    </w:p>
    <w:p w14:paraId="4577912E" w14:textId="77777777" w:rsidR="0005277B" w:rsidRPr="0043195C" w:rsidRDefault="0005277B" w:rsidP="0005277B">
      <w:pPr>
        <w:numPr>
          <w:ilvl w:val="0"/>
          <w:numId w:val="8"/>
        </w:numPr>
        <w:pBdr>
          <w:top w:val="nil"/>
          <w:left w:val="nil"/>
          <w:bottom w:val="nil"/>
          <w:right w:val="nil"/>
          <w:between w:val="nil"/>
        </w:pBdr>
        <w:spacing w:line="276" w:lineRule="auto"/>
        <w:ind w:left="360"/>
      </w:pPr>
      <w:r>
        <w:t>Even the smallest donation can make a big #impact, so #GiveBIG on May 3-4 or make an early donation today! [link to your Washington Gives page]</w:t>
      </w:r>
    </w:p>
    <w:p w14:paraId="17096EB3" w14:textId="77777777" w:rsidR="0005277B" w:rsidRPr="007A75FE" w:rsidRDefault="0005277B" w:rsidP="0005277B">
      <w:pPr>
        <w:pStyle w:val="Heading4"/>
      </w:pPr>
      <w:r w:rsidRPr="007A75FE">
        <w:t xml:space="preserve">May </w:t>
      </w:r>
      <w:r>
        <w:t>3, 2022</w:t>
      </w:r>
      <w:r w:rsidRPr="007A75FE">
        <w:t xml:space="preserve"> </w:t>
      </w:r>
      <w:r>
        <w:t>–</w:t>
      </w:r>
      <w:r w:rsidRPr="007A75FE">
        <w:t xml:space="preserve"> </w:t>
      </w:r>
      <w:r w:rsidRPr="0043195C">
        <w:t>GiveBI</w:t>
      </w:r>
      <w:r>
        <w:t>G event starts</w:t>
      </w:r>
      <w:r w:rsidRPr="0043195C">
        <w:t xml:space="preserve"> tomorrow!</w:t>
      </w:r>
    </w:p>
    <w:p w14:paraId="5FE88C76" w14:textId="37BF6DDA" w:rsidR="0005277B" w:rsidRDefault="0005277B" w:rsidP="0005277B">
      <w:pPr>
        <w:spacing w:line="276" w:lineRule="auto"/>
      </w:pPr>
      <w:r>
        <w:t>Post on May 3 asking supporters to give now, so they don</w:t>
      </w:r>
      <w:r w:rsidR="00A54DF3">
        <w:t>’</w:t>
      </w:r>
      <w:r>
        <w:t>t miss GiveBIG.</w:t>
      </w:r>
    </w:p>
    <w:p w14:paraId="776176FC" w14:textId="77777777" w:rsidR="0005277B" w:rsidRDefault="0005277B" w:rsidP="0005277B">
      <w:pPr>
        <w:spacing w:line="276" w:lineRule="auto"/>
      </w:pPr>
    </w:p>
    <w:p w14:paraId="711EA5DE" w14:textId="77777777" w:rsidR="0005277B" w:rsidRDefault="0005277B" w:rsidP="0005277B">
      <w:pPr>
        <w:spacing w:line="276" w:lineRule="auto"/>
      </w:pPr>
      <w:r>
        <w:t>Sample Facebook/Twitter/Instagram posts:</w:t>
      </w:r>
    </w:p>
    <w:p w14:paraId="3FCE2D76" w14:textId="683E9BC7" w:rsidR="0005277B" w:rsidRDefault="0005277B" w:rsidP="0005277B">
      <w:pPr>
        <w:numPr>
          <w:ilvl w:val="0"/>
          <w:numId w:val="14"/>
        </w:numPr>
        <w:pBdr>
          <w:top w:val="nil"/>
          <w:left w:val="nil"/>
          <w:bottom w:val="nil"/>
          <w:right w:val="nil"/>
          <w:between w:val="nil"/>
        </w:pBdr>
        <w:spacing w:line="276" w:lineRule="auto"/>
      </w:pPr>
      <w:r>
        <w:t>#GiveBIG today so you don</w:t>
      </w:r>
      <w:r w:rsidR="00A54DF3">
        <w:t>’</w:t>
      </w:r>
      <w:r>
        <w:t>t forget tomorrow!</w:t>
      </w:r>
      <w:r w:rsidRPr="007C7F05">
        <w:t xml:space="preserve"> </w:t>
      </w:r>
      <w:r>
        <w:t>[agency specific message about mission] [link to your Washington Gives page]</w:t>
      </w:r>
    </w:p>
    <w:p w14:paraId="63B2CC6D" w14:textId="0077BC38" w:rsidR="0005277B" w:rsidRPr="006B41A8" w:rsidRDefault="0005277B" w:rsidP="0005277B">
      <w:pPr>
        <w:numPr>
          <w:ilvl w:val="0"/>
          <w:numId w:val="14"/>
        </w:numPr>
        <w:spacing w:line="276" w:lineRule="auto"/>
        <w:rPr>
          <w:b/>
          <w:color w:val="000000"/>
        </w:rPr>
      </w:pPr>
      <w:r>
        <w:t>Did you know you can donate before tomorrow</w:t>
      </w:r>
      <w:r w:rsidR="00A54DF3">
        <w:t>’</w:t>
      </w:r>
      <w:r>
        <w:t xml:space="preserve">s </w:t>
      </w:r>
      <w:r>
        <w:rPr>
          <w:highlight w:val="white"/>
        </w:rPr>
        <w:t>#GiveBIG</w:t>
      </w:r>
      <w:r>
        <w:t>? Help us reach our goal by donating to [your organization] [link to your Washington Gives page]</w:t>
      </w:r>
    </w:p>
    <w:p w14:paraId="5D595327" w14:textId="77777777" w:rsidR="0005277B" w:rsidRPr="007A75FE" w:rsidRDefault="0005277B" w:rsidP="0005277B">
      <w:pPr>
        <w:pStyle w:val="Heading4"/>
      </w:pPr>
      <w:r w:rsidRPr="007A75FE">
        <w:lastRenderedPageBreak/>
        <w:t xml:space="preserve">May </w:t>
      </w:r>
      <w:r>
        <w:t>3-4, 2022</w:t>
      </w:r>
      <w:r w:rsidRPr="007A75FE">
        <w:t xml:space="preserve"> – </w:t>
      </w:r>
      <w:r>
        <w:t>GiveBIG is today!</w:t>
      </w:r>
    </w:p>
    <w:p w14:paraId="46D7EC0A" w14:textId="76E115BE" w:rsidR="0005277B" w:rsidRDefault="0005277B" w:rsidP="0005277B">
      <w:pPr>
        <w:spacing w:line="276" w:lineRule="auto"/>
      </w:pPr>
      <w:r>
        <w:t xml:space="preserve">Post at least </w:t>
      </w:r>
      <w:r w:rsidR="00A54DF3">
        <w:t>two</w:t>
      </w:r>
      <w:r>
        <w:t xml:space="preserve"> messages during the day to remind people that it is GiveBIG. Give them updates and encourage them to join with others in supporting your organization. </w:t>
      </w:r>
    </w:p>
    <w:p w14:paraId="6487128C" w14:textId="77777777" w:rsidR="0005277B" w:rsidRDefault="0005277B" w:rsidP="0005277B">
      <w:pPr>
        <w:spacing w:line="276" w:lineRule="auto"/>
      </w:pPr>
    </w:p>
    <w:p w14:paraId="2CDF79AD" w14:textId="77777777" w:rsidR="0005277B" w:rsidRDefault="0005277B" w:rsidP="0005277B">
      <w:pPr>
        <w:spacing w:line="276" w:lineRule="auto"/>
      </w:pPr>
      <w:r>
        <w:t>Potential Facebook/Twitter/Instagram posts:</w:t>
      </w:r>
    </w:p>
    <w:p w14:paraId="144B9C25" w14:textId="77777777" w:rsidR="0005277B" w:rsidRDefault="0005277B" w:rsidP="0005277B">
      <w:pPr>
        <w:numPr>
          <w:ilvl w:val="0"/>
          <w:numId w:val="10"/>
        </w:numPr>
        <w:tabs>
          <w:tab w:val="left" w:pos="360"/>
        </w:tabs>
        <w:spacing w:line="276" w:lineRule="auto"/>
        <w:ind w:left="360"/>
      </w:pPr>
      <w:r>
        <w:t xml:space="preserve">Calling all </w:t>
      </w:r>
      <w:r>
        <w:rPr>
          <w:rStyle w:val="sfcontentblock"/>
        </w:rPr>
        <w:t xml:space="preserve">#changemakers – Can you help us reach our goal of $____? </w:t>
      </w:r>
      <w:r w:rsidRPr="003252DE">
        <w:t xml:space="preserve">[link to your </w:t>
      </w:r>
      <w:r>
        <w:t>Washington Gives page</w:t>
      </w:r>
      <w:r w:rsidRPr="003252DE">
        <w:t>]</w:t>
      </w:r>
    </w:p>
    <w:p w14:paraId="33B1F70E" w14:textId="77777777" w:rsidR="0005277B" w:rsidRDefault="0005277B" w:rsidP="0005277B">
      <w:pPr>
        <w:numPr>
          <w:ilvl w:val="0"/>
          <w:numId w:val="10"/>
        </w:numPr>
        <w:tabs>
          <w:tab w:val="left" w:pos="360"/>
        </w:tabs>
        <w:spacing w:line="276" w:lineRule="auto"/>
        <w:ind w:left="360"/>
      </w:pPr>
      <w:r w:rsidRPr="00BE4C0B">
        <w:t xml:space="preserve">Even a small donation would help </w:t>
      </w:r>
      <w:r>
        <w:t xml:space="preserve">us </w:t>
      </w:r>
      <w:r w:rsidRPr="00BE4C0B">
        <w:t xml:space="preserve">reach </w:t>
      </w:r>
      <w:r>
        <w:t>our</w:t>
      </w:r>
      <w:r w:rsidRPr="00BE4C0B">
        <w:t xml:space="preserve"> goal. </w:t>
      </w:r>
      <w:r>
        <w:t>Your #donation will help us</w:t>
      </w:r>
      <w:r w:rsidRPr="00BE4C0B">
        <w:t xml:space="preserve"> [list out goals in as much detail as possible]</w:t>
      </w:r>
      <w:r>
        <w:t xml:space="preserve"> when you </w:t>
      </w:r>
      <w:r w:rsidRPr="003252DE">
        <w:rPr>
          <w:color w:val="000000"/>
        </w:rPr>
        <w:t>#GiveBIG TODAY</w:t>
      </w:r>
      <w:r>
        <w:rPr>
          <w:color w:val="000000"/>
        </w:rPr>
        <w:t>.</w:t>
      </w:r>
      <w:r w:rsidRPr="00BE4C0B">
        <w:t xml:space="preserve"> </w:t>
      </w:r>
      <w:r w:rsidRPr="003252DE">
        <w:t xml:space="preserve">[link to your </w:t>
      </w:r>
      <w:r>
        <w:t>Washington Gives page</w:t>
      </w:r>
      <w:r w:rsidRPr="003252DE">
        <w:t>]</w:t>
      </w:r>
      <w:r w:rsidRPr="003252DE" w:rsidDel="00DB2E14">
        <w:t xml:space="preserve"> </w:t>
      </w:r>
    </w:p>
    <w:p w14:paraId="4D5FB617" w14:textId="77777777" w:rsidR="0005277B" w:rsidRDefault="0005277B" w:rsidP="0005277B">
      <w:pPr>
        <w:numPr>
          <w:ilvl w:val="0"/>
          <w:numId w:val="10"/>
        </w:numPr>
        <w:tabs>
          <w:tab w:val="left" w:pos="360"/>
        </w:tabs>
        <w:spacing w:line="276" w:lineRule="auto"/>
        <w:ind w:left="360"/>
        <w:rPr>
          <w:rStyle w:val="sfcontentblock"/>
        </w:rPr>
      </w:pPr>
      <w:r>
        <w:rPr>
          <w:rStyle w:val="sfcontentblock"/>
        </w:rPr>
        <w:t xml:space="preserve">What did you do today to </w:t>
      </w:r>
      <w:r w:rsidRPr="00D11667">
        <w:rPr>
          <w:rStyle w:val="sfcontentblock"/>
        </w:rPr>
        <w:t>#change</w:t>
      </w:r>
      <w:r>
        <w:rPr>
          <w:rStyle w:val="sfcontentblock"/>
        </w:rPr>
        <w:t xml:space="preserve"> the world? Make it happen when you </w:t>
      </w:r>
      <w:r w:rsidRPr="003252DE">
        <w:t xml:space="preserve">#GiveBIG TODAY </w:t>
      </w:r>
      <w:r>
        <w:t xml:space="preserve">at </w:t>
      </w:r>
      <w:r w:rsidRPr="003252DE">
        <w:t xml:space="preserve">[link to your </w:t>
      </w:r>
      <w:r>
        <w:t>Washington Gives page</w:t>
      </w:r>
      <w:r w:rsidRPr="003252DE">
        <w:t>]</w:t>
      </w:r>
      <w:r w:rsidRPr="003252DE" w:rsidDel="00DB2E14">
        <w:t xml:space="preserve"> </w:t>
      </w:r>
    </w:p>
    <w:p w14:paraId="6BD980AC" w14:textId="178F7273" w:rsidR="0005277B" w:rsidRPr="003252DE" w:rsidRDefault="0005277B" w:rsidP="0005277B">
      <w:pPr>
        <w:numPr>
          <w:ilvl w:val="0"/>
          <w:numId w:val="10"/>
        </w:numPr>
        <w:tabs>
          <w:tab w:val="left" w:pos="360"/>
        </w:tabs>
        <w:spacing w:line="276" w:lineRule="auto"/>
        <w:ind w:left="360"/>
      </w:pPr>
      <w:r>
        <w:t>It is #GiveBIG today</w:t>
      </w:r>
      <w:r w:rsidR="00A54DF3">
        <w:t>,</w:t>
      </w:r>
      <w:r>
        <w:t xml:space="preserve"> and we</w:t>
      </w:r>
      <w:r w:rsidR="00A54DF3">
        <w:t>’</w:t>
      </w:r>
      <w:r>
        <w:t>ve secured well above half of our #fundraising goal! Thank you to everyone who has donated so far, and if you haven</w:t>
      </w:r>
      <w:r w:rsidR="00A54DF3">
        <w:t>’</w:t>
      </w:r>
      <w:r>
        <w:t xml:space="preserve">t donated yet, make it happen at </w:t>
      </w:r>
      <w:r w:rsidRPr="003252DE">
        <w:t xml:space="preserve">[link to your </w:t>
      </w:r>
      <w:r>
        <w:t>Washington Gives page</w:t>
      </w:r>
      <w:r w:rsidRPr="003252DE">
        <w:t>]</w:t>
      </w:r>
      <w:r w:rsidRPr="003252DE" w:rsidDel="00DB2E14">
        <w:t xml:space="preserve"> </w:t>
      </w:r>
    </w:p>
    <w:p w14:paraId="1075805A" w14:textId="4AFFA260" w:rsidR="00023F27" w:rsidRPr="00EF613A" w:rsidRDefault="0005277B" w:rsidP="00EF613A">
      <w:pPr>
        <w:pBdr>
          <w:top w:val="nil"/>
          <w:left w:val="nil"/>
          <w:bottom w:val="nil"/>
          <w:right w:val="nil"/>
          <w:between w:val="nil"/>
        </w:pBdr>
        <w:spacing w:line="276" w:lineRule="auto"/>
      </w:pPr>
      <w:r w:rsidRPr="003252DE">
        <w:t>It</w:t>
      </w:r>
      <w:r w:rsidR="00A54DF3">
        <w:t>’</w:t>
      </w:r>
      <w:r w:rsidRPr="003252DE">
        <w:t>s the final hour for #GiveBIG! Have you donated to us during #GiveBIG</w:t>
      </w:r>
      <w:r>
        <w:t>?</w:t>
      </w:r>
      <w:r w:rsidRPr="003252DE">
        <w:t xml:space="preserve"> Make sure to let your friends know how you #</w:t>
      </w:r>
      <w:r>
        <w:t>givewhereyoulive</w:t>
      </w:r>
      <w:r w:rsidRPr="003252DE">
        <w:t xml:space="preserve">! [link to your </w:t>
      </w:r>
      <w:r>
        <w:t>Washington Gives page</w:t>
      </w:r>
      <w:r w:rsidRPr="003252DE">
        <w:t>]</w:t>
      </w:r>
    </w:p>
    <w:p w14:paraId="6219409D" w14:textId="48732244" w:rsidR="00023F27" w:rsidRDefault="00023F27" w:rsidP="00EF613A"/>
    <w:p w14:paraId="4F91C087" w14:textId="77777777" w:rsidR="007F2F8F" w:rsidRDefault="00023F27" w:rsidP="00EF613A">
      <w:pPr>
        <w:pStyle w:val="Heading2"/>
      </w:pPr>
      <w:bookmarkStart w:id="113" w:name="_Toc97743175"/>
      <w:r>
        <w:t>Methods</w:t>
      </w:r>
      <w:bookmarkEnd w:id="113"/>
    </w:p>
    <w:p w14:paraId="415634E1" w14:textId="1FD06179" w:rsidR="0074474C" w:rsidRDefault="007F2F8F" w:rsidP="00EF613A">
      <w:r>
        <w:t>You can build out new communication methods, but it</w:t>
      </w:r>
      <w:r w:rsidR="00A54DF3">
        <w:t>’</w:t>
      </w:r>
      <w:r>
        <w:t>s generally easier and more effective to reach out in the ways your supporters are used to.</w:t>
      </w:r>
      <w:r w:rsidR="00A54DF3">
        <w:t xml:space="preserve"> Read below for tips on common communication methods.</w:t>
      </w:r>
    </w:p>
    <w:p w14:paraId="2CC682B9" w14:textId="77777777" w:rsidR="00023F27" w:rsidRDefault="00023F27" w:rsidP="00023F27">
      <w:pPr>
        <w:pBdr>
          <w:top w:val="nil"/>
          <w:left w:val="nil"/>
          <w:bottom w:val="nil"/>
          <w:right w:val="nil"/>
          <w:between w:val="nil"/>
        </w:pBdr>
        <w:spacing w:line="276" w:lineRule="auto"/>
      </w:pPr>
    </w:p>
    <w:p w14:paraId="5691CDF2" w14:textId="0DAAB679" w:rsidR="00023F27" w:rsidRPr="00296166" w:rsidRDefault="00023F27" w:rsidP="00023F27">
      <w:pPr>
        <w:pStyle w:val="Heading3"/>
        <w:rPr>
          <w:rFonts w:eastAsia="Open Sans"/>
        </w:rPr>
      </w:pPr>
      <w:r w:rsidRPr="00296166">
        <w:rPr>
          <w:rFonts w:eastAsia="Open Sans"/>
        </w:rPr>
        <w:t>E</w:t>
      </w:r>
      <w:r>
        <w:rPr>
          <w:rFonts w:eastAsia="Open Sans"/>
        </w:rPr>
        <w:t>m</w:t>
      </w:r>
      <w:r w:rsidRPr="00296166">
        <w:rPr>
          <w:rFonts w:eastAsia="Open Sans"/>
        </w:rPr>
        <w:t>ail</w:t>
      </w:r>
      <w:r>
        <w:rPr>
          <w:rFonts w:eastAsia="Open Sans"/>
        </w:rPr>
        <w:t>s</w:t>
      </w:r>
      <w:r w:rsidR="001A5041">
        <w:rPr>
          <w:rFonts w:eastAsia="Open Sans"/>
        </w:rPr>
        <w:t xml:space="preserve"> and direct m</w:t>
      </w:r>
      <w:r w:rsidR="007F2F8F">
        <w:rPr>
          <w:rFonts w:eastAsia="Open Sans"/>
        </w:rPr>
        <w:t>ail</w:t>
      </w:r>
    </w:p>
    <w:p w14:paraId="7D3D5ADC" w14:textId="7DD81720" w:rsidR="007F2F8F" w:rsidRDefault="007F2F8F" w:rsidP="00023F27">
      <w:pPr>
        <w:pBdr>
          <w:top w:val="nil"/>
          <w:left w:val="nil"/>
          <w:bottom w:val="nil"/>
          <w:right w:val="nil"/>
          <w:between w:val="nil"/>
        </w:pBdr>
        <w:spacing w:line="276" w:lineRule="auto"/>
      </w:pPr>
      <w:r>
        <w:t>Email and mail are the most effective methods of communication</w:t>
      </w:r>
      <w:r w:rsidR="001A5041">
        <w:t xml:space="preserve"> for fundraising outside of </w:t>
      </w:r>
      <w:r w:rsidR="00A54DF3">
        <w:t>asking s</w:t>
      </w:r>
      <w:r w:rsidR="001A5041">
        <w:t>ome</w:t>
      </w:r>
      <w:r w:rsidR="00A54DF3">
        <w:t>one face-to-</w:t>
      </w:r>
      <w:r w:rsidR="001A5041">
        <w:t>face</w:t>
      </w:r>
      <w:r>
        <w:t xml:space="preserve">. While social media is easier to do, a specific ask is more likely to convert readers to donors. </w:t>
      </w:r>
    </w:p>
    <w:p w14:paraId="3203B67B" w14:textId="77777777" w:rsidR="007F2F8F" w:rsidRDefault="007F2F8F" w:rsidP="00023F27">
      <w:pPr>
        <w:pBdr>
          <w:top w:val="nil"/>
          <w:left w:val="nil"/>
          <w:bottom w:val="nil"/>
          <w:right w:val="nil"/>
          <w:between w:val="nil"/>
        </w:pBdr>
        <w:spacing w:line="276" w:lineRule="auto"/>
      </w:pPr>
    </w:p>
    <w:p w14:paraId="55F15DFC" w14:textId="3AF6A9F9" w:rsidR="00023F27" w:rsidRDefault="00023F27" w:rsidP="00023F27">
      <w:pPr>
        <w:pBdr>
          <w:top w:val="nil"/>
          <w:left w:val="nil"/>
          <w:bottom w:val="nil"/>
          <w:right w:val="nil"/>
          <w:between w:val="nil"/>
        </w:pBdr>
        <w:spacing w:line="276" w:lineRule="auto"/>
      </w:pPr>
      <w:r>
        <w:t xml:space="preserve">If you do not have one, set up an account with an email marketing services platform like Constant Contact or Mailchimp. </w:t>
      </w:r>
      <w:r w:rsidR="001A5041">
        <w:t xml:space="preserve">These tools make it easy to create professional emails and customizeable emails. </w:t>
      </w:r>
      <w:r>
        <w:t>Develop a schedule for sending out 4-6 emails to your donors and supporters. Your message should go beyond a countdown to GiveBIG, but that countdown can help time your communications.</w:t>
      </w:r>
    </w:p>
    <w:p w14:paraId="75993309" w14:textId="4F4C1AD1" w:rsidR="007F2F8F" w:rsidRDefault="007F2F8F" w:rsidP="00EF613A">
      <w:pPr>
        <w:pBdr>
          <w:top w:val="nil"/>
          <w:left w:val="nil"/>
          <w:bottom w:val="nil"/>
          <w:right w:val="nil"/>
          <w:between w:val="nil"/>
        </w:pBdr>
        <w:spacing w:line="276" w:lineRule="auto"/>
      </w:pPr>
    </w:p>
    <w:p w14:paraId="35AD9CA4" w14:textId="498CC137" w:rsidR="007F2F8F" w:rsidRDefault="007F2F8F" w:rsidP="00EF613A">
      <w:pPr>
        <w:pBdr>
          <w:top w:val="nil"/>
          <w:left w:val="nil"/>
          <w:bottom w:val="nil"/>
          <w:right w:val="nil"/>
          <w:between w:val="nil"/>
        </w:pBdr>
        <w:spacing w:line="276" w:lineRule="auto"/>
      </w:pPr>
      <w:r>
        <w:t xml:space="preserve">Check that your email and mail </w:t>
      </w:r>
      <w:r w:rsidR="00A54DF3">
        <w:t>link</w:t>
      </w:r>
      <w:r>
        <w:t xml:space="preserve"> where a reader can make their donation. For direct mail, you may consider an URL short</w:t>
      </w:r>
      <w:r w:rsidR="00A54DF3">
        <w:t>e</w:t>
      </w:r>
      <w:r>
        <w:t xml:space="preserve">ner like </w:t>
      </w:r>
      <w:hyperlink r:id="rId36" w:history="1">
        <w:r w:rsidRPr="007F2F8F">
          <w:rPr>
            <w:rStyle w:val="Hyperlink"/>
          </w:rPr>
          <w:t>Bit.ly</w:t>
        </w:r>
      </w:hyperlink>
      <w:r>
        <w:t xml:space="preserve"> to make a shorter link to put on your postcard or letter.</w:t>
      </w:r>
    </w:p>
    <w:p w14:paraId="261329E1" w14:textId="77777777" w:rsidR="00023F27" w:rsidRPr="00EF613A" w:rsidRDefault="00023F27" w:rsidP="00EF613A"/>
    <w:p w14:paraId="1B45FC12" w14:textId="242CE88A" w:rsidR="00023F27" w:rsidRDefault="001A5041" w:rsidP="00EF613A">
      <w:pPr>
        <w:pStyle w:val="Heading3"/>
        <w:rPr>
          <w:rFonts w:eastAsia="Open Sans"/>
        </w:rPr>
      </w:pPr>
      <w:r>
        <w:rPr>
          <w:rFonts w:eastAsia="Open Sans"/>
        </w:rPr>
        <w:t>Social m</w:t>
      </w:r>
      <w:r w:rsidR="00023F27" w:rsidRPr="00296166">
        <w:rPr>
          <w:rFonts w:eastAsia="Open Sans"/>
        </w:rPr>
        <w:t>edia</w:t>
      </w:r>
      <w:r w:rsidR="00023F27">
        <w:rPr>
          <w:rFonts w:eastAsia="Open Sans"/>
        </w:rPr>
        <w:t xml:space="preserve"> </w:t>
      </w:r>
    </w:p>
    <w:p w14:paraId="38039BC5" w14:textId="584ACD47" w:rsidR="007F2F8F" w:rsidRDefault="00023F27" w:rsidP="00023F27">
      <w:pPr>
        <w:pBdr>
          <w:top w:val="nil"/>
          <w:left w:val="nil"/>
          <w:bottom w:val="nil"/>
          <w:right w:val="nil"/>
          <w:between w:val="nil"/>
        </w:pBdr>
        <w:spacing w:line="276" w:lineRule="auto"/>
      </w:pPr>
      <w:r>
        <w:t>Post frequent updates to your social media platforms and your organization</w:t>
      </w:r>
      <w:r w:rsidR="00A54DF3">
        <w:t>’</w:t>
      </w:r>
      <w:r>
        <w:t xml:space="preserve">s website. Report on and thank your donors </w:t>
      </w:r>
      <w:r w:rsidR="007F2F8F">
        <w:t xml:space="preserve">for their </w:t>
      </w:r>
      <w:r>
        <w:t>generosity and involvement in your social media posts.</w:t>
      </w:r>
      <w:r w:rsidR="007F2F8F">
        <w:t xml:space="preserve"> Facebook, Twitter, and Instagram are the most used platforms, but where ever your donors and potential supporters are is where you should be active. Make sure to include the link to your organization page! </w:t>
      </w:r>
    </w:p>
    <w:p w14:paraId="6C8F87D6" w14:textId="2731CA58" w:rsidR="007F2F8F" w:rsidRDefault="001A5041" w:rsidP="00EF613A">
      <w:pPr>
        <w:pStyle w:val="Heading4"/>
      </w:pPr>
      <w:r>
        <w:lastRenderedPageBreak/>
        <w:t>Washington Gives social m</w:t>
      </w:r>
      <w:r w:rsidR="007F2F8F">
        <w:t>edia</w:t>
      </w:r>
    </w:p>
    <w:p w14:paraId="6CA6DBDD" w14:textId="624DD11C" w:rsidR="0005277B" w:rsidRPr="0005277B" w:rsidRDefault="0005277B" w:rsidP="00EF613A">
      <w:r>
        <w:t>Stay in the loop about GiveBIG and the Washington Gives platform by following us on social media. Help us grow these channels by liking and sharing posts. The more buzz we get about the event, the more new donors we can all reach. Make sure to tag us (@wagives)</w:t>
      </w:r>
      <w:r w:rsidR="00A54DF3">
        <w:t>,</w:t>
      </w:r>
      <w:r>
        <w:t xml:space="preserve"> and we will share your posts too!</w:t>
      </w:r>
    </w:p>
    <w:p w14:paraId="0D03B659" w14:textId="77777777" w:rsidR="0005277B" w:rsidRPr="006B41A8" w:rsidRDefault="0005277B" w:rsidP="0005277B">
      <w:pPr>
        <w:pStyle w:val="ListParagraph"/>
        <w:numPr>
          <w:ilvl w:val="0"/>
          <w:numId w:val="50"/>
        </w:numPr>
        <w:spacing w:line="240" w:lineRule="auto"/>
        <w:rPr>
          <w:rFonts w:asciiTheme="minorHAnsi" w:hAnsiTheme="minorHAnsi" w:cstheme="minorHAnsi"/>
        </w:rPr>
      </w:pPr>
      <w:r w:rsidRPr="006B41A8">
        <w:rPr>
          <w:rFonts w:asciiTheme="minorHAnsi" w:hAnsiTheme="minorHAnsi" w:cstheme="minorHAnsi"/>
        </w:rPr>
        <w:t xml:space="preserve">Facebook: </w:t>
      </w:r>
      <w:hyperlink r:id="rId37" w:history="1">
        <w:r w:rsidRPr="00A1229C">
          <w:rPr>
            <w:rStyle w:val="Hyperlink"/>
          </w:rPr>
          <w:t>https://www.facebook.com/WAGives/</w:t>
        </w:r>
      </w:hyperlink>
    </w:p>
    <w:p w14:paraId="627720D7" w14:textId="77777777" w:rsidR="0005277B" w:rsidRPr="006B41A8" w:rsidRDefault="0005277B" w:rsidP="0005277B">
      <w:pPr>
        <w:pStyle w:val="ListParagraph"/>
        <w:numPr>
          <w:ilvl w:val="0"/>
          <w:numId w:val="50"/>
        </w:numPr>
        <w:spacing w:line="240" w:lineRule="auto"/>
        <w:rPr>
          <w:rFonts w:asciiTheme="minorHAnsi" w:hAnsiTheme="minorHAnsi" w:cstheme="minorHAnsi"/>
        </w:rPr>
      </w:pPr>
      <w:r w:rsidRPr="006B41A8">
        <w:rPr>
          <w:rFonts w:asciiTheme="minorHAnsi" w:hAnsiTheme="minorHAnsi" w:cstheme="minorHAnsi"/>
        </w:rPr>
        <w:t xml:space="preserve">Twitter: </w:t>
      </w:r>
      <w:hyperlink r:id="rId38" w:history="1">
        <w:r w:rsidRPr="00A1229C">
          <w:rPr>
            <w:rStyle w:val="Hyperlink"/>
          </w:rPr>
          <w:t>https://twitter.com/wagives</w:t>
        </w:r>
      </w:hyperlink>
      <w:r>
        <w:t xml:space="preserve"> </w:t>
      </w:r>
    </w:p>
    <w:p w14:paraId="0F33B967" w14:textId="77777777" w:rsidR="0005277B" w:rsidRDefault="0005277B" w:rsidP="0005277B">
      <w:pPr>
        <w:pStyle w:val="ListParagraph"/>
        <w:numPr>
          <w:ilvl w:val="0"/>
          <w:numId w:val="50"/>
        </w:numPr>
        <w:spacing w:line="240" w:lineRule="auto"/>
      </w:pPr>
      <w:r w:rsidRPr="00E572D0">
        <w:t xml:space="preserve">Instagram: </w:t>
      </w:r>
      <w:hyperlink r:id="rId39" w:history="1">
        <w:r w:rsidRPr="00A1229C">
          <w:rPr>
            <w:rStyle w:val="Hyperlink"/>
          </w:rPr>
          <w:t>https://www.instagram.com/wagives/</w:t>
        </w:r>
      </w:hyperlink>
      <w:r>
        <w:t xml:space="preserve"> </w:t>
      </w:r>
    </w:p>
    <w:p w14:paraId="565D205C" w14:textId="59814757" w:rsidR="00023F27" w:rsidRDefault="00023F27" w:rsidP="00023F27">
      <w:pPr>
        <w:pBdr>
          <w:top w:val="nil"/>
          <w:left w:val="nil"/>
          <w:bottom w:val="nil"/>
          <w:right w:val="nil"/>
          <w:between w:val="nil"/>
        </w:pBdr>
        <w:spacing w:line="276" w:lineRule="auto"/>
      </w:pPr>
    </w:p>
    <w:p w14:paraId="4DAF4968" w14:textId="77777777" w:rsidR="00023F27" w:rsidRPr="007A75FE" w:rsidRDefault="00023F27" w:rsidP="00EF613A">
      <w:pPr>
        <w:pStyle w:val="Heading4"/>
      </w:pPr>
      <w:r w:rsidRPr="007A75FE">
        <w:t>Hashtags</w:t>
      </w:r>
    </w:p>
    <w:p w14:paraId="2CB4B2B9" w14:textId="781480A6" w:rsidR="0005277B" w:rsidRPr="001A5041" w:rsidRDefault="00023F27">
      <w:pPr>
        <w:pBdr>
          <w:top w:val="nil"/>
          <w:left w:val="nil"/>
          <w:bottom w:val="nil"/>
          <w:right w:val="nil"/>
          <w:between w:val="nil"/>
        </w:pBdr>
        <w:spacing w:line="276" w:lineRule="auto"/>
      </w:pPr>
      <w:r w:rsidRPr="00495435">
        <w:t xml:space="preserve">Hashtags are a way to categorize content </w:t>
      </w:r>
      <w:r>
        <w:t>on</w:t>
      </w:r>
      <w:r w:rsidRPr="00495435">
        <w:t xml:space="preserve"> social media and make it easy for users to search for content. </w:t>
      </w:r>
      <w:r>
        <w:t xml:space="preserve">You can use </w:t>
      </w:r>
      <w:r w:rsidRPr="001B66B1">
        <w:t xml:space="preserve">hashtags in your social media posts by placing the number sign (#) in front of a word or unspaced phrase in a message. It is best to use hashtags sparingly but deliberately. </w:t>
      </w:r>
      <w:r>
        <w:t>S</w:t>
      </w:r>
      <w:r w:rsidRPr="001B66B1">
        <w:t>ocial media engagement decreases after more than two hashtags are used.</w:t>
      </w:r>
      <w:r w:rsidR="001A5041">
        <w:t xml:space="preserve"> </w:t>
      </w:r>
      <w:r w:rsidR="0005277B" w:rsidRPr="00EF613A">
        <w:rPr>
          <w:b/>
        </w:rPr>
        <w:t>The primary hashtag for GiveBIG is #GiveBIG.</w:t>
      </w:r>
    </w:p>
    <w:p w14:paraId="09A3BE84" w14:textId="77777777" w:rsidR="00023F27" w:rsidRPr="001B66B1" w:rsidRDefault="00023F27">
      <w:pPr>
        <w:pBdr>
          <w:top w:val="nil"/>
          <w:left w:val="nil"/>
          <w:bottom w:val="nil"/>
          <w:right w:val="nil"/>
          <w:between w:val="nil"/>
        </w:pBdr>
        <w:spacing w:line="276" w:lineRule="auto"/>
      </w:pPr>
    </w:p>
    <w:p w14:paraId="69D09489" w14:textId="45864481" w:rsidR="00023F27" w:rsidRDefault="00023F27">
      <w:pPr>
        <w:pBdr>
          <w:top w:val="nil"/>
          <w:left w:val="nil"/>
          <w:bottom w:val="nil"/>
          <w:right w:val="nil"/>
          <w:between w:val="nil"/>
        </w:pBdr>
        <w:spacing w:line="276" w:lineRule="auto"/>
        <w:rPr>
          <w:rFonts w:asciiTheme="minorHAnsi" w:hAnsiTheme="minorHAnsi" w:cstheme="minorHAnsi"/>
        </w:rPr>
      </w:pPr>
      <w:r w:rsidRPr="001B66B1">
        <w:t>If your organization frequently uses particular hashtags to highlight your mission, we suggest using them in your GiveBIG posts to remind donors of your cause. Not sure which hashtags to use? You can use this</w:t>
      </w:r>
      <w:r w:rsidRPr="00495435">
        <w:rPr>
          <w:rFonts w:asciiTheme="majorHAnsi" w:hAnsiTheme="majorHAnsi" w:cstheme="majorHAnsi"/>
        </w:rPr>
        <w:t xml:space="preserve"> </w:t>
      </w:r>
      <w:hyperlink r:id="rId40" w:history="1">
        <w:r w:rsidRPr="0064460E">
          <w:rPr>
            <w:rStyle w:val="Hyperlink"/>
            <w:rFonts w:cstheme="majorHAnsi"/>
            <w:color w:val="0088CC"/>
          </w:rPr>
          <w:t>hashtag generator</w:t>
        </w:r>
      </w:hyperlink>
      <w:r w:rsidRPr="00495435">
        <w:rPr>
          <w:rFonts w:asciiTheme="majorHAnsi" w:hAnsiTheme="majorHAnsi" w:cstheme="majorHAnsi"/>
        </w:rPr>
        <w:t xml:space="preserve"> </w:t>
      </w:r>
      <w:r>
        <w:t xml:space="preserve">or </w:t>
      </w:r>
      <w:r w:rsidRPr="001B66B1">
        <w:t>this</w:t>
      </w:r>
      <w:r w:rsidRPr="00495435">
        <w:rPr>
          <w:rFonts w:asciiTheme="majorHAnsi" w:hAnsiTheme="majorHAnsi" w:cstheme="majorHAnsi"/>
        </w:rPr>
        <w:t xml:space="preserve"> </w:t>
      </w:r>
      <w:hyperlink r:id="rId41" w:history="1">
        <w:r w:rsidRPr="0064460E">
          <w:rPr>
            <w:rStyle w:val="Hyperlink"/>
            <w:rFonts w:cstheme="majorHAnsi"/>
            <w:color w:val="0088CC"/>
          </w:rPr>
          <w:t>hashtag analyzer</w:t>
        </w:r>
      </w:hyperlink>
      <w:r w:rsidRPr="00495435">
        <w:rPr>
          <w:rFonts w:asciiTheme="majorHAnsi" w:hAnsiTheme="majorHAnsi" w:cstheme="majorHAnsi"/>
        </w:rPr>
        <w:t xml:space="preserve"> </w:t>
      </w:r>
      <w:r w:rsidRPr="001B66B1">
        <w:t xml:space="preserve">to </w:t>
      </w:r>
      <w:r>
        <w:t>determine</w:t>
      </w:r>
      <w:r w:rsidRPr="001B66B1">
        <w:t xml:space="preserve"> the popularity and ranking of a hashtag.</w:t>
      </w:r>
      <w:r w:rsidRPr="00495435">
        <w:rPr>
          <w:rFonts w:asciiTheme="majorHAnsi" w:hAnsiTheme="majorHAnsi" w:cstheme="majorHAnsi"/>
        </w:rPr>
        <w:t xml:space="preserve"> </w:t>
      </w:r>
      <w:r w:rsidRPr="0085259E">
        <w:rPr>
          <w:rFonts w:asciiTheme="minorHAnsi" w:hAnsiTheme="minorHAnsi" w:cstheme="minorHAnsi"/>
        </w:rPr>
        <w:t xml:space="preserve">Here are some suggested hashtags </w:t>
      </w:r>
      <w:r w:rsidR="00A54DF3">
        <w:rPr>
          <w:rFonts w:asciiTheme="minorHAnsi" w:hAnsiTheme="minorHAnsi" w:cstheme="minorHAnsi"/>
        </w:rPr>
        <w:t>for</w:t>
      </w:r>
      <w:r w:rsidR="0005277B">
        <w:rPr>
          <w:rFonts w:asciiTheme="minorHAnsi" w:hAnsiTheme="minorHAnsi" w:cstheme="minorHAnsi"/>
        </w:rPr>
        <w:t xml:space="preserve"> GiveBIG that you can choose in addition to #GiveBIG:</w:t>
      </w:r>
      <w:r w:rsidRPr="006B41A8">
        <w:rPr>
          <w:rFonts w:asciiTheme="minorHAnsi" w:hAnsiTheme="minorHAnsi" w:cstheme="minorHAnsi"/>
        </w:rPr>
        <w:t xml:space="preserve"> </w:t>
      </w:r>
      <w:r w:rsidRPr="006B41A8">
        <w:rPr>
          <w:rFonts w:asciiTheme="minorHAnsi" w:hAnsiTheme="minorHAnsi" w:cstheme="minorHAnsi"/>
          <w:b/>
        </w:rPr>
        <w:t>#GiveWhereYouLive</w:t>
      </w:r>
      <w:r w:rsidRPr="006B41A8">
        <w:rPr>
          <w:rFonts w:asciiTheme="minorHAnsi" w:hAnsiTheme="minorHAnsi" w:cstheme="minorHAnsi"/>
        </w:rPr>
        <w:t xml:space="preserve">, and </w:t>
      </w:r>
      <w:r w:rsidRPr="006B41A8">
        <w:rPr>
          <w:rFonts w:asciiTheme="minorHAnsi" w:hAnsiTheme="minorHAnsi" w:cstheme="minorHAnsi"/>
          <w:b/>
        </w:rPr>
        <w:t>#</w:t>
      </w:r>
      <w:r w:rsidR="0005277B">
        <w:rPr>
          <w:rFonts w:asciiTheme="minorHAnsi" w:hAnsiTheme="minorHAnsi" w:cstheme="minorHAnsi"/>
          <w:b/>
        </w:rPr>
        <w:t>TogetherWeGiveBIG</w:t>
      </w:r>
      <w:r>
        <w:rPr>
          <w:rFonts w:asciiTheme="minorHAnsi" w:hAnsiTheme="minorHAnsi" w:cstheme="minorHAnsi"/>
        </w:rPr>
        <w:t>.</w:t>
      </w:r>
    </w:p>
    <w:p w14:paraId="26D119B5" w14:textId="77777777" w:rsidR="00023F27" w:rsidRPr="00EF613A" w:rsidRDefault="00023F27" w:rsidP="00EF613A"/>
    <w:p w14:paraId="78598434" w14:textId="183813A2" w:rsidR="00F903A8" w:rsidRPr="00296166" w:rsidRDefault="00F903A8" w:rsidP="00EF613A">
      <w:pPr>
        <w:pStyle w:val="Heading3"/>
        <w:rPr>
          <w:rFonts w:eastAsia="Open Sans"/>
        </w:rPr>
      </w:pPr>
      <w:r w:rsidRPr="00296166">
        <w:rPr>
          <w:rFonts w:eastAsia="Open Sans"/>
        </w:rPr>
        <w:t>Website</w:t>
      </w:r>
      <w:r w:rsidR="001B66B1">
        <w:rPr>
          <w:rFonts w:eastAsia="Open Sans"/>
        </w:rPr>
        <w:t xml:space="preserve"> </w:t>
      </w:r>
    </w:p>
    <w:p w14:paraId="270854D8" w14:textId="513E078E" w:rsidR="00C33935" w:rsidRDefault="00F903A8" w:rsidP="0074474C">
      <w:pPr>
        <w:spacing w:line="276" w:lineRule="auto"/>
      </w:pPr>
      <w:r>
        <w:t xml:space="preserve">Engage with your </w:t>
      </w:r>
      <w:r w:rsidR="0005277B">
        <w:t>organization</w:t>
      </w:r>
      <w:r w:rsidR="00A54DF3">
        <w:t>’</w:t>
      </w:r>
      <w:r w:rsidR="0005277B">
        <w:t xml:space="preserve">s </w:t>
      </w:r>
      <w:r>
        <w:t xml:space="preserve">website visitors by including a GiveBIG save-the-date graphic on </w:t>
      </w:r>
      <w:r w:rsidR="00C33935">
        <w:t xml:space="preserve">your </w:t>
      </w:r>
      <w:r>
        <w:t xml:space="preserve">home page that links to your </w:t>
      </w:r>
      <w:r w:rsidR="0005277B">
        <w:t>Washington Gives page</w:t>
      </w:r>
      <w:r>
        <w:t xml:space="preserve"> and </w:t>
      </w:r>
      <w:r w:rsidR="0005277B">
        <w:t xml:space="preserve">invites </w:t>
      </w:r>
      <w:r>
        <w:t xml:space="preserve">viewers to </w:t>
      </w:r>
      <w:r w:rsidR="00C33935">
        <w:t>give</w:t>
      </w:r>
      <w:r>
        <w:t xml:space="preserve">. If you have a blog, post a message, including a link to your </w:t>
      </w:r>
      <w:r w:rsidR="0005277B">
        <w:t>page.</w:t>
      </w:r>
    </w:p>
    <w:p w14:paraId="2C2CFD4E" w14:textId="77777777" w:rsidR="0074474C" w:rsidRDefault="0074474C" w:rsidP="00EF613A">
      <w:pPr>
        <w:spacing w:line="276" w:lineRule="auto"/>
      </w:pPr>
    </w:p>
    <w:p w14:paraId="3625993F" w14:textId="413F159D" w:rsidR="002F02BE" w:rsidRPr="00296166" w:rsidRDefault="002F02BE" w:rsidP="00EF613A">
      <w:pPr>
        <w:pStyle w:val="Heading3"/>
        <w:rPr>
          <w:rFonts w:eastAsia="Open Sans"/>
        </w:rPr>
      </w:pPr>
      <w:r w:rsidRPr="00296166">
        <w:rPr>
          <w:rFonts w:eastAsia="Open Sans"/>
        </w:rPr>
        <w:t>Newsletters</w:t>
      </w:r>
    </w:p>
    <w:p w14:paraId="5B74DF5A" w14:textId="6EEB6AAB" w:rsidR="002F02BE" w:rsidRDefault="00AA0FC3" w:rsidP="0074474C">
      <w:pPr>
        <w:spacing w:line="276" w:lineRule="auto"/>
      </w:pPr>
      <w:r>
        <w:t>Include GiveBIG s</w:t>
      </w:r>
      <w:r w:rsidR="002F02BE">
        <w:t>ave-the-date messages in all print and electronic newsletters</w:t>
      </w:r>
      <w:r w:rsidR="007D5B8D">
        <w:t xml:space="preserve"> and </w:t>
      </w:r>
      <w:r w:rsidR="007C0D95">
        <w:t>communications</w:t>
      </w:r>
      <w:r w:rsidR="007D5B8D">
        <w:t xml:space="preserve">. </w:t>
      </w:r>
      <w:r w:rsidR="0074474C">
        <w:t>Encourage your readers to reach out to their friends, family</w:t>
      </w:r>
      <w:r w:rsidR="00C33935">
        <w:t>,</w:t>
      </w:r>
      <w:r w:rsidR="0074474C">
        <w:t xml:space="preserve"> and colleagues and ask them to support your organization. </w:t>
      </w:r>
    </w:p>
    <w:p w14:paraId="1E555E7C" w14:textId="4C166E99" w:rsidR="007C0D95" w:rsidRDefault="007C0D95" w:rsidP="0074474C">
      <w:pPr>
        <w:spacing w:line="276" w:lineRule="auto"/>
      </w:pPr>
    </w:p>
    <w:p w14:paraId="139DBC3A" w14:textId="584160FF" w:rsidR="007C0D95" w:rsidRPr="007C0D95" w:rsidRDefault="007C0D95" w:rsidP="00EF613A">
      <w:pPr>
        <w:pStyle w:val="Heading3"/>
        <w:rPr>
          <w:rFonts w:eastAsia="Open Sans"/>
        </w:rPr>
      </w:pPr>
      <w:r w:rsidRPr="007C0D95">
        <w:rPr>
          <w:rFonts w:eastAsia="Open Sans"/>
        </w:rPr>
        <w:t xml:space="preserve">Email </w:t>
      </w:r>
      <w:r w:rsidR="001A5041">
        <w:rPr>
          <w:rFonts w:eastAsia="Open Sans"/>
        </w:rPr>
        <w:t>s</w:t>
      </w:r>
      <w:r w:rsidRPr="007C0D95">
        <w:rPr>
          <w:rFonts w:eastAsia="Open Sans"/>
        </w:rPr>
        <w:t>ignatures</w:t>
      </w:r>
    </w:p>
    <w:p w14:paraId="78AB6BBB" w14:textId="00D3DF79" w:rsidR="00C33935" w:rsidRPr="007C0D95" w:rsidRDefault="007C0D95" w:rsidP="007C0D95">
      <w:pPr>
        <w:pBdr>
          <w:top w:val="nil"/>
          <w:left w:val="nil"/>
          <w:bottom w:val="nil"/>
          <w:right w:val="nil"/>
          <w:between w:val="nil"/>
        </w:pBdr>
        <w:spacing w:line="276" w:lineRule="auto"/>
      </w:pPr>
      <w:r w:rsidRPr="007C0D95">
        <w:t xml:space="preserve">Develop a </w:t>
      </w:r>
      <w:r>
        <w:t xml:space="preserve">signature line </w:t>
      </w:r>
      <w:r w:rsidR="00586E21">
        <w:t xml:space="preserve">for </w:t>
      </w:r>
      <w:r>
        <w:t>your staff</w:t>
      </w:r>
      <w:r w:rsidR="00586E21">
        <w:t xml:space="preserve"> </w:t>
      </w:r>
      <w:r w:rsidR="00BD6C5C">
        <w:t>and board</w:t>
      </w:r>
      <w:r w:rsidR="00586E21">
        <w:t xml:space="preserve"> members to promote giving duri</w:t>
      </w:r>
      <w:r w:rsidR="003D6884">
        <w:t xml:space="preserve">ng early giving and giving day. </w:t>
      </w:r>
      <w:r>
        <w:t xml:space="preserve">Watch this </w:t>
      </w:r>
      <w:hyperlink r:id="rId42" w:history="1">
        <w:r w:rsidR="00586E21" w:rsidRPr="00586E21">
          <w:rPr>
            <w:rStyle w:val="Hyperlink"/>
          </w:rPr>
          <w:t>short video</w:t>
        </w:r>
      </w:hyperlink>
      <w:r w:rsidR="00586E21">
        <w:t xml:space="preserve"> </w:t>
      </w:r>
      <w:r w:rsidR="00A54DF3">
        <w:t xml:space="preserve">on how </w:t>
      </w:r>
      <w:r w:rsidR="00586E21">
        <w:t>to create a customized signature</w:t>
      </w:r>
      <w:r w:rsidR="00C33935">
        <w:t xml:space="preserve"> in Outlook.</w:t>
      </w:r>
    </w:p>
    <w:p w14:paraId="4594738D" w14:textId="68EA67F9" w:rsidR="007A75FE" w:rsidRPr="003252DE" w:rsidRDefault="007A75FE" w:rsidP="00EF613A">
      <w:bookmarkStart w:id="114" w:name="_ahciko49hxdb" w:colFirst="0" w:colLast="0"/>
      <w:bookmarkEnd w:id="114"/>
    </w:p>
    <w:p w14:paraId="62E72376" w14:textId="79CE9689" w:rsidR="007A75FE" w:rsidRPr="00296166" w:rsidRDefault="00333458" w:rsidP="00C17542">
      <w:pPr>
        <w:pStyle w:val="Heading1"/>
        <w:rPr>
          <w:rFonts w:eastAsia="Open Sans"/>
        </w:rPr>
      </w:pPr>
      <w:bookmarkStart w:id="115" w:name="_2bx66byykkxs" w:colFirst="0" w:colLast="0"/>
      <w:bookmarkStart w:id="116" w:name="_chc1mh5i3el0" w:colFirst="0" w:colLast="0"/>
      <w:bookmarkStart w:id="117" w:name="_ymst21ro24nq" w:colFirst="0" w:colLast="0"/>
      <w:bookmarkStart w:id="118" w:name="_Toc97743176"/>
      <w:bookmarkEnd w:id="115"/>
      <w:bookmarkEnd w:id="116"/>
      <w:bookmarkEnd w:id="117"/>
      <w:r>
        <w:rPr>
          <w:rFonts w:eastAsia="Open Sans"/>
        </w:rPr>
        <w:t>VI.</w:t>
      </w:r>
      <w:r w:rsidR="001B66B1">
        <w:rPr>
          <w:rFonts w:eastAsia="Open Sans"/>
        </w:rPr>
        <w:t xml:space="preserve"> </w:t>
      </w:r>
      <w:r w:rsidR="007A75FE">
        <w:rPr>
          <w:rFonts w:eastAsia="Open Sans"/>
        </w:rPr>
        <w:t xml:space="preserve">Stewardship </w:t>
      </w:r>
      <w:r w:rsidR="007A75FE" w:rsidRPr="00296166">
        <w:rPr>
          <w:rFonts w:eastAsia="Open Sans"/>
        </w:rPr>
        <w:t xml:space="preserve">Plan </w:t>
      </w:r>
      <w:r w:rsidR="009B379E">
        <w:rPr>
          <w:rFonts w:eastAsia="Open Sans"/>
        </w:rPr>
        <w:t>–</w:t>
      </w:r>
      <w:r w:rsidR="007A75FE" w:rsidRPr="00296166">
        <w:rPr>
          <w:rFonts w:eastAsia="Open Sans"/>
        </w:rPr>
        <w:t xml:space="preserve"> Thank</w:t>
      </w:r>
      <w:r w:rsidR="009B379E">
        <w:rPr>
          <w:rFonts w:eastAsia="Open Sans"/>
        </w:rPr>
        <w:t xml:space="preserve">ing </w:t>
      </w:r>
      <w:r w:rsidR="007A75FE" w:rsidRPr="00296166">
        <w:rPr>
          <w:rFonts w:eastAsia="Open Sans"/>
        </w:rPr>
        <w:t>Donors</w:t>
      </w:r>
      <w:bookmarkEnd w:id="118"/>
    </w:p>
    <w:p w14:paraId="58485E6D" w14:textId="0B620AF6" w:rsidR="007A75FE" w:rsidRPr="00EF613A" w:rsidRDefault="00A54DF3" w:rsidP="007A75FE">
      <w:pPr>
        <w:pBdr>
          <w:top w:val="nil"/>
          <w:left w:val="nil"/>
          <w:bottom w:val="nil"/>
          <w:right w:val="nil"/>
          <w:between w:val="nil"/>
        </w:pBdr>
        <w:spacing w:line="276" w:lineRule="auto"/>
        <w:rPr>
          <w:i/>
        </w:rPr>
      </w:pPr>
      <w:r>
        <w:t>Regardless of your GiveBIG campaign outcome</w:t>
      </w:r>
      <w:r w:rsidR="007A75FE">
        <w:t xml:space="preserve">, </w:t>
      </w:r>
      <w:r>
        <w:t>you must</w:t>
      </w:r>
      <w:r w:rsidR="007A75FE">
        <w:t xml:space="preserve"> follow up with your </w:t>
      </w:r>
      <w:r w:rsidR="00BD6C5C">
        <w:t>donors,</w:t>
      </w:r>
      <w:r w:rsidR="00622866">
        <w:t xml:space="preserve"> </w:t>
      </w:r>
      <w:r w:rsidR="00DB2E14">
        <w:t>fundraisers</w:t>
      </w:r>
      <w:r w:rsidR="00BD6C5C">
        <w:t>, and</w:t>
      </w:r>
      <w:r w:rsidR="007A75FE">
        <w:t xml:space="preserve"> partners to show your appreciation. </w:t>
      </w:r>
      <w:r w:rsidR="00C33935">
        <w:t xml:space="preserve">Donors </w:t>
      </w:r>
      <w:r w:rsidR="005418DB">
        <w:t>on the</w:t>
      </w:r>
      <w:r w:rsidR="00C33935">
        <w:t xml:space="preserve"> Washington Gives </w:t>
      </w:r>
      <w:r w:rsidR="007A75FE">
        <w:t xml:space="preserve">website will receive an email confirmation that serves as </w:t>
      </w:r>
      <w:r w:rsidR="005418DB">
        <w:t>their tax</w:t>
      </w:r>
      <w:r>
        <w:t xml:space="preserve"> </w:t>
      </w:r>
      <w:r w:rsidR="007A75FE">
        <w:t>receipt</w:t>
      </w:r>
      <w:r w:rsidR="007A75FE" w:rsidRPr="00A54DF3">
        <w:t xml:space="preserve">. </w:t>
      </w:r>
      <w:r w:rsidR="00C33935" w:rsidRPr="00A54DF3">
        <w:t xml:space="preserve">You can resend a receipt from the </w:t>
      </w:r>
      <w:r w:rsidRPr="00EF613A">
        <w:rPr>
          <w:i/>
        </w:rPr>
        <w:t>Donations</w:t>
      </w:r>
      <w:r w:rsidRPr="00EF613A">
        <w:t xml:space="preserve"> report</w:t>
      </w:r>
      <w:r w:rsidR="00C33935" w:rsidRPr="00A54DF3">
        <w:t xml:space="preserve"> page by clicking on the three dots next to the </w:t>
      </w:r>
      <w:r>
        <w:t>supporter’s</w:t>
      </w:r>
      <w:r w:rsidR="00C33935" w:rsidRPr="00A54DF3">
        <w:t xml:space="preserve"> donation</w:t>
      </w:r>
      <w:r>
        <w:t xml:space="preserve"> and selecting </w:t>
      </w:r>
      <w:r>
        <w:rPr>
          <w:i/>
        </w:rPr>
        <w:t>Resend Receipt.</w:t>
      </w:r>
    </w:p>
    <w:p w14:paraId="6B5B5F66" w14:textId="77777777" w:rsidR="007A75FE" w:rsidRDefault="007A75FE" w:rsidP="007A75FE">
      <w:pPr>
        <w:pBdr>
          <w:top w:val="nil"/>
          <w:left w:val="nil"/>
          <w:bottom w:val="nil"/>
          <w:right w:val="nil"/>
          <w:between w:val="nil"/>
        </w:pBdr>
        <w:spacing w:line="276" w:lineRule="auto"/>
      </w:pPr>
    </w:p>
    <w:p w14:paraId="369C765A" w14:textId="54E9B599" w:rsidR="00C33935" w:rsidRDefault="007A75FE" w:rsidP="007A75FE">
      <w:pPr>
        <w:pBdr>
          <w:top w:val="nil"/>
          <w:left w:val="nil"/>
          <w:bottom w:val="nil"/>
          <w:right w:val="nil"/>
          <w:between w:val="nil"/>
        </w:pBdr>
        <w:spacing w:line="276" w:lineRule="auto"/>
      </w:pPr>
      <w:r>
        <w:t>Even though donors receive a receipt and thank you message on the platform</w:t>
      </w:r>
      <w:r w:rsidR="00DB2E14">
        <w:t xml:space="preserve"> (you can customize this under Checkout and Thank-you Page on your Dashboard),</w:t>
      </w:r>
      <w:r>
        <w:t xml:space="preserve"> you should </w:t>
      </w:r>
      <w:r w:rsidR="00DB2E14">
        <w:t xml:space="preserve">also </w:t>
      </w:r>
      <w:r>
        <w:t>send them a</w:t>
      </w:r>
      <w:r w:rsidR="00C33935">
        <w:t xml:space="preserve"> person</w:t>
      </w:r>
      <w:r>
        <w:t xml:space="preserve">al thank you </w:t>
      </w:r>
      <w:r w:rsidR="00C33935">
        <w:t>e</w:t>
      </w:r>
      <w:r w:rsidR="00DB2E14">
        <w:t>mail or</w:t>
      </w:r>
      <w:r w:rsidR="00C33935">
        <w:t xml:space="preserve"> letter </w:t>
      </w:r>
      <w:r w:rsidR="00DB2E14">
        <w:t>and/or call them.</w:t>
      </w:r>
      <w:r>
        <w:t xml:space="preserve"> You can also post messages through the communication channels you used to promote GiveBIG to</w:t>
      </w:r>
      <w:r w:rsidR="00DB2E14">
        <w:t xml:space="preserve"> announce your final total and</w:t>
      </w:r>
      <w:r>
        <w:t xml:space="preserve"> show your thankfulness and appreciation for your donors</w:t>
      </w:r>
      <w:r w:rsidR="003D6884">
        <w:t xml:space="preserve"> and fundraisers.</w:t>
      </w:r>
      <w:r>
        <w:t xml:space="preserve"> </w:t>
      </w:r>
    </w:p>
    <w:p w14:paraId="6E298581" w14:textId="77777777" w:rsidR="007D5B8D" w:rsidRDefault="007D5B8D" w:rsidP="00EF613A">
      <w:pPr>
        <w:pBdr>
          <w:top w:val="nil"/>
          <w:left w:val="nil"/>
          <w:bottom w:val="nil"/>
          <w:right w:val="nil"/>
          <w:between w:val="nil"/>
        </w:pBdr>
        <w:spacing w:line="276" w:lineRule="auto"/>
      </w:pPr>
    </w:p>
    <w:p w14:paraId="2BADF1A1" w14:textId="3F31E95A" w:rsidR="007A75FE" w:rsidRDefault="001A3201" w:rsidP="00EF613A">
      <w:pPr>
        <w:pStyle w:val="Heading2"/>
      </w:pPr>
      <w:bookmarkStart w:id="119" w:name="_Toc97743177"/>
      <w:r>
        <w:t>S</w:t>
      </w:r>
      <w:r w:rsidR="007A75FE" w:rsidRPr="007A75FE">
        <w:t xml:space="preserve">ocial </w:t>
      </w:r>
      <w:r w:rsidR="001A5041">
        <w:t>Media Thank You</w:t>
      </w:r>
      <w:bookmarkEnd w:id="119"/>
    </w:p>
    <w:p w14:paraId="57FF8710" w14:textId="131EF588" w:rsidR="005418DB" w:rsidRPr="005418DB" w:rsidRDefault="005418DB" w:rsidP="00EF613A">
      <w:r>
        <w:t>Consider posting a photo or video of your organization</w:t>
      </w:r>
      <w:r w:rsidR="00A54DF3">
        <w:t>’</w:t>
      </w:r>
      <w:r>
        <w:t>s leaders, board, staff, or clients thanking donors along with the below message.</w:t>
      </w:r>
    </w:p>
    <w:tbl>
      <w:tblPr>
        <w:tblStyle w:val="TableGrid"/>
        <w:tblW w:w="0" w:type="auto"/>
        <w:tblLook w:val="04A0" w:firstRow="1" w:lastRow="0" w:firstColumn="1" w:lastColumn="0" w:noHBand="0" w:noVBand="1"/>
      </w:tblPr>
      <w:tblGrid>
        <w:gridCol w:w="10214"/>
      </w:tblGrid>
      <w:tr w:rsidR="00622866" w14:paraId="669F8FFD" w14:textId="77777777" w:rsidTr="00622866">
        <w:tc>
          <w:tcPr>
            <w:tcW w:w="10214" w:type="dxa"/>
          </w:tcPr>
          <w:p w14:paraId="1FEE6295" w14:textId="77777777" w:rsidR="0043195C" w:rsidRPr="00EF613A" w:rsidRDefault="0043195C" w:rsidP="0043195C">
            <w:pPr>
              <w:rPr>
                <w:b/>
              </w:rPr>
            </w:pPr>
            <w:r w:rsidRPr="00EF613A">
              <w:rPr>
                <w:b/>
              </w:rPr>
              <w:t>Sample:</w:t>
            </w:r>
          </w:p>
          <w:p w14:paraId="5A0400CD" w14:textId="56AD664B" w:rsidR="005418DB" w:rsidRDefault="00622866" w:rsidP="00622866">
            <w:r>
              <w:t xml:space="preserve">Thank you to all donors who joined us for GiveBIG and gave on May </w:t>
            </w:r>
            <w:r w:rsidR="00DB2E14">
              <w:t>3</w:t>
            </w:r>
            <w:r w:rsidR="0085259E">
              <w:t>-</w:t>
            </w:r>
            <w:r w:rsidR="00DB2E14">
              <w:t>4</w:t>
            </w:r>
            <w:r>
              <w:t xml:space="preserve"> to support [your organization]! Your support will [</w:t>
            </w:r>
            <w:r w:rsidR="00A54DF3">
              <w:t>organization-</w:t>
            </w:r>
            <w:r>
              <w:t>specific message about mission]. Thank you for sharing your love for your community and supporting your cause! #GiveBIG</w:t>
            </w:r>
          </w:p>
        </w:tc>
      </w:tr>
    </w:tbl>
    <w:p w14:paraId="4756D959" w14:textId="5D8F8B3F" w:rsidR="007A75FE" w:rsidRPr="007A75FE" w:rsidRDefault="005418DB" w:rsidP="00EF613A">
      <w:pPr>
        <w:pStyle w:val="Heading2"/>
      </w:pPr>
      <w:r>
        <w:br/>
      </w:r>
      <w:bookmarkStart w:id="120" w:name="_Toc97743178"/>
      <w:r w:rsidR="007A75FE">
        <w:t xml:space="preserve">Mailed </w:t>
      </w:r>
      <w:r w:rsidR="001A5041">
        <w:t>Thank You</w:t>
      </w:r>
      <w:bookmarkEnd w:id="120"/>
    </w:p>
    <w:tbl>
      <w:tblPr>
        <w:tblStyle w:val="TableGrid"/>
        <w:tblW w:w="0" w:type="auto"/>
        <w:tblLook w:val="04A0" w:firstRow="1" w:lastRow="0" w:firstColumn="1" w:lastColumn="0" w:noHBand="0" w:noVBand="1"/>
      </w:tblPr>
      <w:tblGrid>
        <w:gridCol w:w="10214"/>
      </w:tblGrid>
      <w:tr w:rsidR="00622866" w14:paraId="05FE395D" w14:textId="77777777" w:rsidTr="00622866">
        <w:tc>
          <w:tcPr>
            <w:tcW w:w="10214" w:type="dxa"/>
          </w:tcPr>
          <w:p w14:paraId="141E4C0A" w14:textId="77777777" w:rsidR="0043195C" w:rsidRPr="00EF613A" w:rsidRDefault="00622866" w:rsidP="00622866">
            <w:pPr>
              <w:spacing w:line="276" w:lineRule="auto"/>
              <w:rPr>
                <w:b/>
              </w:rPr>
            </w:pPr>
            <w:r w:rsidRPr="00EF613A">
              <w:rPr>
                <w:b/>
              </w:rPr>
              <w:t xml:space="preserve">Sample: </w:t>
            </w:r>
          </w:p>
          <w:p w14:paraId="7238F7FE" w14:textId="5479007A" w:rsidR="00622866" w:rsidRDefault="00622866" w:rsidP="0043195C">
            <w:pPr>
              <w:spacing w:line="276" w:lineRule="auto"/>
            </w:pPr>
            <w:r>
              <w:t xml:space="preserve">Dear ________, Thank you </w:t>
            </w:r>
            <w:r w:rsidR="0043195C">
              <w:t>for joining us for</w:t>
            </w:r>
            <w:r>
              <w:t xml:space="preserve"> GiveBIG and </w:t>
            </w:r>
            <w:r w:rsidR="0043195C">
              <w:t>donating $_____</w:t>
            </w:r>
            <w:r>
              <w:t xml:space="preserve"> on </w:t>
            </w:r>
            <w:r w:rsidR="00C33935">
              <w:t>____</w:t>
            </w:r>
            <w:r>
              <w:t>. Over _______ donors came together to raise $________! These funds will [</w:t>
            </w:r>
            <w:r w:rsidR="00A54DF3">
              <w:t>organization-</w:t>
            </w:r>
            <w:r>
              <w:t xml:space="preserve">specific message about mission]. We are so lucky </w:t>
            </w:r>
            <w:r w:rsidR="007D3D5B">
              <w:t xml:space="preserve">that you </w:t>
            </w:r>
            <w:r>
              <w:t xml:space="preserve">support our passion, </w:t>
            </w:r>
            <w:r w:rsidR="00A54DF3">
              <w:t>mission, and</w:t>
            </w:r>
            <w:r>
              <w:t xml:space="preserve"> organization. Thank you for being a committed, enthusiastic, and supportive partner in our work. [Add more information on your upcoming programs, your recent successes</w:t>
            </w:r>
            <w:r w:rsidR="00A54DF3">
              <w:t>,</w:t>
            </w:r>
            <w:r>
              <w:t xml:space="preserve"> and the impact of your work.]</w:t>
            </w:r>
          </w:p>
          <w:p w14:paraId="3D49A74A" w14:textId="5C125128" w:rsidR="00DB2E14" w:rsidRDefault="00DB2E14" w:rsidP="0043195C">
            <w:pPr>
              <w:spacing w:line="276" w:lineRule="auto"/>
            </w:pPr>
            <w:r>
              <w:t>With gratitude,</w:t>
            </w:r>
          </w:p>
          <w:p w14:paraId="45C04119" w14:textId="02A645BE" w:rsidR="00DB2E14" w:rsidRDefault="00DB2E14" w:rsidP="0043195C">
            <w:pPr>
              <w:spacing w:line="276" w:lineRule="auto"/>
            </w:pPr>
            <w:r>
              <w:t>(Executive director, board member, etc.)</w:t>
            </w:r>
          </w:p>
          <w:p w14:paraId="73F12AA7" w14:textId="285B4E5B" w:rsidR="00622866" w:rsidRDefault="00622866" w:rsidP="00C763F2">
            <w:pPr>
              <w:spacing w:line="276" w:lineRule="auto"/>
            </w:pPr>
          </w:p>
        </w:tc>
      </w:tr>
    </w:tbl>
    <w:p w14:paraId="5ECBBE47" w14:textId="6A6EDF0C" w:rsidR="007A75FE" w:rsidRDefault="007A75FE" w:rsidP="007A75FE">
      <w:pPr>
        <w:spacing w:line="276" w:lineRule="auto"/>
      </w:pPr>
    </w:p>
    <w:p w14:paraId="494F837B" w14:textId="1F280A30" w:rsidR="007A75FE" w:rsidRPr="007A75FE" w:rsidRDefault="005418DB" w:rsidP="00EF613A">
      <w:pPr>
        <w:pStyle w:val="Heading2"/>
      </w:pPr>
      <w:bookmarkStart w:id="121" w:name="_Toc97743179"/>
      <w:r>
        <w:t xml:space="preserve">Thank </w:t>
      </w:r>
      <w:r w:rsidR="001A5041">
        <w:t>You Calls</w:t>
      </w:r>
      <w:bookmarkEnd w:id="121"/>
    </w:p>
    <w:p w14:paraId="0A73EFC9" w14:textId="07A1ABA7" w:rsidR="007A75FE" w:rsidRDefault="00C33935" w:rsidP="007A75FE">
      <w:pPr>
        <w:spacing w:line="276" w:lineRule="auto"/>
      </w:pPr>
      <w:r>
        <w:t xml:space="preserve">You can up the ante for </w:t>
      </w:r>
      <w:r w:rsidR="005418DB">
        <w:t>new, long-time, or major</w:t>
      </w:r>
      <w:r>
        <w:t xml:space="preserve"> donors</w:t>
      </w:r>
      <w:r w:rsidR="007A75FE">
        <w:t xml:space="preserve"> </w:t>
      </w:r>
      <w:r w:rsidR="005418DB">
        <w:t xml:space="preserve">by </w:t>
      </w:r>
      <w:r w:rsidR="007A75FE">
        <w:t>hav</w:t>
      </w:r>
      <w:r w:rsidR="005418DB">
        <w:t>ing</w:t>
      </w:r>
      <w:r w:rsidR="007A75FE">
        <w:t xml:space="preserve"> an organizational leader or board </w:t>
      </w:r>
      <w:r w:rsidR="005418DB">
        <w:t xml:space="preserve">member </w:t>
      </w:r>
      <w:r w:rsidR="007A75FE">
        <w:t xml:space="preserve">call them. </w:t>
      </w:r>
      <w:r w:rsidR="00DB2E14">
        <w:t xml:space="preserve">Volunteers, program staff members, and clients can also be potential callers. </w:t>
      </w:r>
      <w:r w:rsidR="00A54DF3">
        <w:t xml:space="preserve">A call </w:t>
      </w:r>
      <w:r w:rsidR="007A75FE">
        <w:t xml:space="preserve">creates a personal connection that can </w:t>
      </w:r>
      <w:r w:rsidR="007A75FE" w:rsidRPr="00CF34A5">
        <w:t xml:space="preserve">boost </w:t>
      </w:r>
      <w:r w:rsidR="00A54DF3">
        <w:t>donor</w:t>
      </w:r>
      <w:r w:rsidR="005418DB">
        <w:t xml:space="preserve"> </w:t>
      </w:r>
      <w:r w:rsidR="007A75FE" w:rsidRPr="00CF34A5">
        <w:t>engagement</w:t>
      </w:r>
      <w:r w:rsidR="007A75FE">
        <w:t xml:space="preserve"> and loyalty to your organization. </w:t>
      </w:r>
    </w:p>
    <w:p w14:paraId="621EF989" w14:textId="77777777" w:rsidR="00D178F0" w:rsidRDefault="00D178F0" w:rsidP="007A75FE">
      <w:pPr>
        <w:spacing w:line="276" w:lineRule="auto"/>
      </w:pPr>
    </w:p>
    <w:tbl>
      <w:tblPr>
        <w:tblStyle w:val="TableGrid"/>
        <w:tblW w:w="0" w:type="auto"/>
        <w:tblLook w:val="04A0" w:firstRow="1" w:lastRow="0" w:firstColumn="1" w:lastColumn="0" w:noHBand="0" w:noVBand="1"/>
      </w:tblPr>
      <w:tblGrid>
        <w:gridCol w:w="10214"/>
      </w:tblGrid>
      <w:tr w:rsidR="00622866" w14:paraId="62A3E866" w14:textId="77777777" w:rsidTr="00622866">
        <w:tc>
          <w:tcPr>
            <w:tcW w:w="10214" w:type="dxa"/>
          </w:tcPr>
          <w:p w14:paraId="6ED7B197" w14:textId="2D3601CA" w:rsidR="00C33935" w:rsidRPr="00EF613A" w:rsidRDefault="00FA7D9C" w:rsidP="00622866">
            <w:pPr>
              <w:spacing w:line="276" w:lineRule="auto"/>
              <w:rPr>
                <w:b/>
              </w:rPr>
            </w:pPr>
            <w:r>
              <w:rPr>
                <w:b/>
              </w:rPr>
              <w:t>Sample</w:t>
            </w:r>
            <w:r w:rsidR="00C33935" w:rsidRPr="00EF613A">
              <w:rPr>
                <w:b/>
              </w:rPr>
              <w:t xml:space="preserve">: </w:t>
            </w:r>
          </w:p>
          <w:p w14:paraId="0D6BA1FC" w14:textId="7C4C3983" w:rsidR="00DB2E14" w:rsidRDefault="00C33935" w:rsidP="007A75FE">
            <w:pPr>
              <w:spacing w:line="276" w:lineRule="auto"/>
            </w:pPr>
            <w:r>
              <w:t>Hello [donor name] this is [caller name] from [organization]. I</w:t>
            </w:r>
            <w:r w:rsidR="00A54DF3">
              <w:t>’</w:t>
            </w:r>
            <w:r>
              <w:t xml:space="preserve">m calling to thank you </w:t>
            </w:r>
            <w:r w:rsidR="00622866">
              <w:t>for your outstanding support of [your organization] through GiveBIG this year! Your generous support makes our work [</w:t>
            </w:r>
            <w:r w:rsidR="00622866" w:rsidRPr="002E2E03">
              <w:rPr>
                <w:i/>
                <w:iCs/>
              </w:rPr>
              <w:t>describe your work</w:t>
            </w:r>
            <w:r w:rsidR="00622866">
              <w:t>] possible.</w:t>
            </w:r>
          </w:p>
          <w:p w14:paraId="33A1D638" w14:textId="4BC0C855" w:rsidR="00622866" w:rsidRDefault="00DB2E14" w:rsidP="007A75FE">
            <w:pPr>
              <w:spacing w:line="276" w:lineRule="auto"/>
            </w:pPr>
            <w:r>
              <w:t xml:space="preserve">[You can have the caller invite them to an event, share a piece of relevant news about your organization, or ask the donor about why they gave. If they ask the donor to share why the cause matters to them, </w:t>
            </w:r>
            <w:r w:rsidR="00A54DF3">
              <w:t>they must</w:t>
            </w:r>
            <w:r>
              <w:t xml:space="preserve"> document what </w:t>
            </w:r>
            <w:r w:rsidR="00A54DF3">
              <w:t>the donor</w:t>
            </w:r>
            <w:r>
              <w:t xml:space="preserve"> say</w:t>
            </w:r>
            <w:r w:rsidR="00A54DF3">
              <w:t>s</w:t>
            </w:r>
            <w:r>
              <w:t>. This can be valuable information into how you can improve your fundraising and commun</w:t>
            </w:r>
            <w:r w:rsidR="00A54DF3">
              <w:t>ic</w:t>
            </w:r>
            <w:r>
              <w:t>ations.]</w:t>
            </w:r>
          </w:p>
        </w:tc>
      </w:tr>
    </w:tbl>
    <w:p w14:paraId="29F3443F" w14:textId="209BC28E" w:rsidR="007A75FE" w:rsidRDefault="007A75FE" w:rsidP="00D178F0">
      <w:pPr>
        <w:pBdr>
          <w:top w:val="nil"/>
          <w:left w:val="nil"/>
          <w:bottom w:val="nil"/>
          <w:right w:val="nil"/>
          <w:between w:val="nil"/>
        </w:pBdr>
        <w:spacing w:line="276" w:lineRule="auto"/>
      </w:pPr>
    </w:p>
    <w:p w14:paraId="625B1C7A" w14:textId="5B4B319B" w:rsidR="005418DB" w:rsidRDefault="001A5041" w:rsidP="00EF613A">
      <w:pPr>
        <w:pStyle w:val="Heading2"/>
      </w:pPr>
      <w:bookmarkStart w:id="122" w:name="_Toc97743180"/>
      <w:r>
        <w:t>Next Steps</w:t>
      </w:r>
      <w:bookmarkEnd w:id="122"/>
    </w:p>
    <w:p w14:paraId="3405A3C0" w14:textId="0CEF3F05" w:rsidR="005418DB" w:rsidRDefault="005418DB" w:rsidP="00EF613A">
      <w:r>
        <w:t xml:space="preserve">Whether a donor gave a small or large gift, you should plan on </w:t>
      </w:r>
      <w:r w:rsidR="00A54DF3">
        <w:t>your next step</w:t>
      </w:r>
      <w:r>
        <w:t xml:space="preserve"> to deepen and maintain your connection with each giver. </w:t>
      </w:r>
      <w:r w:rsidR="001A5041">
        <w:t>When and how will you connect with your supporters next?</w:t>
      </w:r>
      <w:r w:rsidR="00FA7D9C">
        <w:t xml:space="preserve"> The next time you contact them shouldn</w:t>
      </w:r>
      <w:r w:rsidR="00A54DF3">
        <w:t>’</w:t>
      </w:r>
      <w:r w:rsidR="00FA7D9C">
        <w:t>t be for next year</w:t>
      </w:r>
      <w:r w:rsidR="00A54DF3">
        <w:t>’</w:t>
      </w:r>
      <w:r w:rsidR="00FA7D9C">
        <w:t xml:space="preserve">s GiveBIG. </w:t>
      </w:r>
    </w:p>
    <w:p w14:paraId="0F9A95EA" w14:textId="77777777" w:rsidR="00FA7D9C" w:rsidRDefault="00FA7D9C" w:rsidP="00EF613A"/>
    <w:p w14:paraId="43EDD83C" w14:textId="77777777" w:rsidR="00FA7D9C" w:rsidRDefault="00FA7D9C" w:rsidP="00FA7D9C">
      <w:pPr>
        <w:spacing w:line="276" w:lineRule="auto"/>
        <w:rPr>
          <w:b/>
        </w:rPr>
      </w:pPr>
      <w:r>
        <w:rPr>
          <w:b/>
        </w:rPr>
        <w:t>Ideas for next steps:</w:t>
      </w:r>
    </w:p>
    <w:p w14:paraId="168D4FB7" w14:textId="77777777" w:rsidR="00FA7D9C" w:rsidRDefault="00FA7D9C" w:rsidP="00FA7D9C">
      <w:pPr>
        <w:pStyle w:val="ListParagraph"/>
        <w:numPr>
          <w:ilvl w:val="1"/>
          <w:numId w:val="45"/>
        </w:numPr>
        <w:spacing w:line="276" w:lineRule="auto"/>
      </w:pPr>
      <w:r>
        <w:t>Invite them to an event or call to action.</w:t>
      </w:r>
    </w:p>
    <w:p w14:paraId="4637D1C2" w14:textId="77777777" w:rsidR="00FA7D9C" w:rsidRDefault="00FA7D9C" w:rsidP="00FA7D9C">
      <w:pPr>
        <w:pStyle w:val="ListParagraph"/>
        <w:numPr>
          <w:ilvl w:val="1"/>
          <w:numId w:val="45"/>
        </w:numPr>
        <w:spacing w:line="276" w:lineRule="auto"/>
      </w:pPr>
      <w:r>
        <w:t>Ask them to sign up for your mailing list or follow you on social media.</w:t>
      </w:r>
    </w:p>
    <w:p w14:paraId="2CFA9138" w14:textId="77777777" w:rsidR="00FA7D9C" w:rsidRDefault="00FA7D9C" w:rsidP="00EF613A">
      <w:pPr>
        <w:pStyle w:val="ListParagraph"/>
        <w:numPr>
          <w:ilvl w:val="1"/>
          <w:numId w:val="45"/>
        </w:numPr>
        <w:spacing w:line="276" w:lineRule="auto"/>
      </w:pPr>
      <w:r>
        <w:t>Send them updates about what your organization has done with the funds you received through GiveBIG</w:t>
      </w:r>
    </w:p>
    <w:p w14:paraId="5076A424" w14:textId="0BE6B6AC" w:rsidR="00FA7D9C" w:rsidRPr="005418DB" w:rsidRDefault="00FA7D9C" w:rsidP="00EF613A">
      <w:pPr>
        <w:pStyle w:val="ListParagraph"/>
        <w:numPr>
          <w:ilvl w:val="1"/>
          <w:numId w:val="45"/>
        </w:numPr>
        <w:spacing w:line="276" w:lineRule="auto"/>
      </w:pPr>
      <w:r>
        <w:t>Invite them to join you again for GivingTuesday, this time as a fundraiser.</w:t>
      </w:r>
    </w:p>
    <w:p w14:paraId="12839283" w14:textId="77777777" w:rsidR="005418DB" w:rsidRDefault="005418DB">
      <w:pPr>
        <w:pBdr>
          <w:top w:val="nil"/>
          <w:left w:val="nil"/>
          <w:bottom w:val="nil"/>
          <w:right w:val="nil"/>
          <w:between w:val="nil"/>
        </w:pBdr>
        <w:spacing w:line="276" w:lineRule="auto"/>
      </w:pPr>
    </w:p>
    <w:sectPr w:rsidR="005418DB">
      <w:headerReference w:type="even" r:id="rId43"/>
      <w:headerReference w:type="default" r:id="rId44"/>
      <w:footerReference w:type="even" r:id="rId45"/>
      <w:footerReference w:type="default" r:id="rId46"/>
      <w:headerReference w:type="first" r:id="rId47"/>
      <w:footerReference w:type="first" r:id="rId48"/>
      <w:pgSz w:w="12240" w:h="15840"/>
      <w:pgMar w:top="576" w:right="1008" w:bottom="576" w:left="1008"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9" w:author="Camille Rochester" w:date="2022-03-09T14:43:00Z" w:initials="CR">
    <w:p w14:paraId="6F8F258B" w14:textId="32529A81" w:rsidR="00D84650" w:rsidRDefault="00D84650">
      <w:pPr>
        <w:pStyle w:val="CommentText"/>
      </w:pPr>
      <w:r>
        <w:rPr>
          <w:rStyle w:val="CommentReference"/>
        </w:rPr>
        <w:annotationRef/>
      </w:r>
      <w:r>
        <w:t>this is not set up on the new WAGives platform yet, but is in motion. No page on DAF/IRA giving on the website yet.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8F258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3B607" w14:textId="77777777" w:rsidR="0054714A" w:rsidRDefault="0054714A">
      <w:pPr>
        <w:spacing w:line="240" w:lineRule="auto"/>
      </w:pPr>
      <w:r>
        <w:separator/>
      </w:r>
    </w:p>
  </w:endnote>
  <w:endnote w:type="continuationSeparator" w:id="0">
    <w:p w14:paraId="04F3F547" w14:textId="77777777" w:rsidR="0054714A" w:rsidRDefault="00547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Open Sans Light">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B49F" w14:textId="77777777" w:rsidR="00D84650" w:rsidRDefault="00D84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193835"/>
      <w:docPartObj>
        <w:docPartGallery w:val="Page Numbers (Bottom of Page)"/>
        <w:docPartUnique/>
      </w:docPartObj>
    </w:sdtPr>
    <w:sdtEndPr>
      <w:rPr>
        <w:color w:val="7F7F7F" w:themeColor="background1" w:themeShade="7F"/>
        <w:spacing w:val="60"/>
      </w:rPr>
    </w:sdtEndPr>
    <w:sdtContent>
      <w:p w14:paraId="2D3E56BB" w14:textId="178E2035" w:rsidR="00D84650" w:rsidRPr="00D178F0" w:rsidRDefault="00D84650" w:rsidP="00D178F0">
        <w:pPr>
          <w:pStyle w:val="Footer"/>
          <w:pBdr>
            <w:top w:val="single" w:sz="4" w:space="1" w:color="D9D9D9" w:themeColor="background1" w:themeShade="D9"/>
          </w:pBdr>
          <w:spacing w:before="240"/>
          <w:rPr>
            <w:sz w:val="16"/>
            <w:szCs w:val="16"/>
          </w:rPr>
        </w:pPr>
        <w:r>
          <w:rPr>
            <w:noProof/>
          </w:rPr>
          <w:drawing>
            <wp:anchor distT="0" distB="0" distL="114300" distR="114300" simplePos="0" relativeHeight="251658240" behindDoc="0" locked="0" layoutInCell="1" allowOverlap="1" wp14:anchorId="130C6FFE" wp14:editId="048EE3C0">
              <wp:simplePos x="0" y="0"/>
              <wp:positionH relativeFrom="column">
                <wp:posOffset>-1905</wp:posOffset>
              </wp:positionH>
              <wp:positionV relativeFrom="paragraph">
                <wp:posOffset>74930</wp:posOffset>
              </wp:positionV>
              <wp:extent cx="841248" cy="301752"/>
              <wp:effectExtent l="0" t="0" r="0" b="3175"/>
              <wp:wrapSquare wrapText="bothSides"/>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248"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D178F0">
          <w:rPr>
            <w:szCs w:val="16"/>
          </w:rPr>
          <w:t>501 Commons - Derivatives allowed with attribution</w:t>
        </w:r>
      </w:p>
      <w:p w14:paraId="758270D7" w14:textId="198C6D55" w:rsidR="00D84650" w:rsidRDefault="00D84650" w:rsidP="00D178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08A1">
          <w:rPr>
            <w:noProof/>
          </w:rPr>
          <w:t>7</w:t>
        </w:r>
        <w:r>
          <w:rPr>
            <w:noProof/>
          </w:rPr>
          <w:fldChar w:fldCharType="end"/>
        </w:r>
        <w:r>
          <w:t xml:space="preserve"> | </w:t>
        </w:r>
        <w:r>
          <w:rPr>
            <w:color w:val="7F7F7F" w:themeColor="background1" w:themeShade="7F"/>
            <w:spacing w:val="60"/>
          </w:rPr>
          <w:t>Page</w:t>
        </w:r>
      </w:p>
    </w:sdtContent>
  </w:sdt>
  <w:p w14:paraId="73C27A88" w14:textId="1F9A1774" w:rsidR="00D84650" w:rsidRDefault="00D84650">
    <w:pPr>
      <w:pBdr>
        <w:top w:val="nil"/>
        <w:left w:val="nil"/>
        <w:bottom w:val="nil"/>
        <w:right w:val="nil"/>
        <w:between w:val="nil"/>
      </w:pBdr>
      <w:tabs>
        <w:tab w:val="left" w:pos="2333"/>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3492" w14:textId="77777777" w:rsidR="00D84650" w:rsidRDefault="00D84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85072" w14:textId="77777777" w:rsidR="0054714A" w:rsidRDefault="0054714A">
      <w:pPr>
        <w:spacing w:line="240" w:lineRule="auto"/>
      </w:pPr>
      <w:r>
        <w:separator/>
      </w:r>
    </w:p>
  </w:footnote>
  <w:footnote w:type="continuationSeparator" w:id="0">
    <w:p w14:paraId="6F498FA0" w14:textId="77777777" w:rsidR="0054714A" w:rsidRDefault="005471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D2C2" w14:textId="77777777" w:rsidR="00D84650" w:rsidRDefault="00D84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50B6" w14:textId="77777777" w:rsidR="00D84650" w:rsidRDefault="00D84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30A0" w14:textId="77777777" w:rsidR="00D84650" w:rsidRDefault="00D84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A820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07396"/>
    <w:multiLevelType w:val="hybridMultilevel"/>
    <w:tmpl w:val="2886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9243B"/>
    <w:multiLevelType w:val="multilevel"/>
    <w:tmpl w:val="8D66053E"/>
    <w:lvl w:ilvl="0">
      <w:start w:val="1"/>
      <w:numFmt w:val="bullet"/>
      <w:lvlText w:val="●"/>
      <w:lvlJc w:val="left"/>
      <w:pPr>
        <w:ind w:left="360" w:hanging="360"/>
      </w:pPr>
      <w:rPr>
        <w:color w:val="auto"/>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44F031D"/>
    <w:multiLevelType w:val="multilevel"/>
    <w:tmpl w:val="1AB03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ED5758"/>
    <w:multiLevelType w:val="hybridMultilevel"/>
    <w:tmpl w:val="954AB246"/>
    <w:lvl w:ilvl="0" w:tplc="D5D2943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474CB"/>
    <w:multiLevelType w:val="hybridMultilevel"/>
    <w:tmpl w:val="CD60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35B8B"/>
    <w:multiLevelType w:val="hybridMultilevel"/>
    <w:tmpl w:val="7AD0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63819"/>
    <w:multiLevelType w:val="hybridMultilevel"/>
    <w:tmpl w:val="98E87FA4"/>
    <w:lvl w:ilvl="0" w:tplc="B62C2AA4">
      <w:numFmt w:val="bullet"/>
      <w:lvlText w:val=""/>
      <w:lvlJc w:val="left"/>
      <w:pPr>
        <w:ind w:left="720" w:hanging="360"/>
      </w:pPr>
      <w:rPr>
        <w:rFonts w:ascii="Symbol"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D679C"/>
    <w:multiLevelType w:val="multilevel"/>
    <w:tmpl w:val="4634C3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1C84D20"/>
    <w:multiLevelType w:val="hybridMultilevel"/>
    <w:tmpl w:val="073CF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0B6694"/>
    <w:multiLevelType w:val="hybridMultilevel"/>
    <w:tmpl w:val="35DCB0DE"/>
    <w:lvl w:ilvl="0" w:tplc="6A3264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0F6FE1"/>
    <w:multiLevelType w:val="multilevel"/>
    <w:tmpl w:val="00AE8E3E"/>
    <w:lvl w:ilvl="0">
      <w:start w:val="1"/>
      <w:numFmt w:val="decimal"/>
      <w:lvlText w:val="%1."/>
      <w:lvlJc w:val="left"/>
      <w:pPr>
        <w:ind w:left="360" w:hanging="360"/>
      </w:pPr>
      <w:rPr>
        <w:rFonts w:hint="default"/>
        <w:color w:val="FF0000"/>
        <w:sz w:val="26"/>
        <w:szCs w:val="26"/>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5B6151A"/>
    <w:multiLevelType w:val="multilevel"/>
    <w:tmpl w:val="732605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hAnsi="Aria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9127F18"/>
    <w:multiLevelType w:val="multilevel"/>
    <w:tmpl w:val="76B8D06C"/>
    <w:lvl w:ilvl="0">
      <w:start w:val="3"/>
      <w:numFmt w:val="decimal"/>
      <w:lvlText w:val="%1."/>
      <w:lvlJc w:val="left"/>
      <w:pPr>
        <w:ind w:left="360" w:hanging="360"/>
      </w:pPr>
      <w:rPr>
        <w:rFonts w:hint="default"/>
        <w:color w:val="FF0000"/>
        <w:sz w:val="26"/>
        <w:szCs w:val="26"/>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B3E44A1"/>
    <w:multiLevelType w:val="multilevel"/>
    <w:tmpl w:val="3134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54395F"/>
    <w:multiLevelType w:val="hybridMultilevel"/>
    <w:tmpl w:val="73201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CF5A33"/>
    <w:multiLevelType w:val="hybridMultilevel"/>
    <w:tmpl w:val="624215BC"/>
    <w:lvl w:ilvl="0" w:tplc="0100957C">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C2D1A"/>
    <w:multiLevelType w:val="hybridMultilevel"/>
    <w:tmpl w:val="BE1E0484"/>
    <w:lvl w:ilvl="0" w:tplc="7EF6132C">
      <w:numFmt w:val="bullet"/>
      <w:lvlText w:val=""/>
      <w:lvlJc w:val="left"/>
      <w:pPr>
        <w:ind w:left="720" w:hanging="360"/>
      </w:pPr>
      <w:rPr>
        <w:rFonts w:ascii="Symbol" w:eastAsia="Calibr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7429E"/>
    <w:multiLevelType w:val="multilevel"/>
    <w:tmpl w:val="AC8C0A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3F02E7D"/>
    <w:multiLevelType w:val="multilevel"/>
    <w:tmpl w:val="86ECB50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4EA2423"/>
    <w:multiLevelType w:val="multilevel"/>
    <w:tmpl w:val="D420721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3BDE6E6F"/>
    <w:multiLevelType w:val="multilevel"/>
    <w:tmpl w:val="F40C1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A31F31"/>
    <w:multiLevelType w:val="hybridMultilevel"/>
    <w:tmpl w:val="B346F1EC"/>
    <w:lvl w:ilvl="0" w:tplc="B62C2AA4">
      <w:numFmt w:val="bullet"/>
      <w:lvlText w:val=""/>
      <w:lvlJc w:val="left"/>
      <w:pPr>
        <w:ind w:left="720" w:hanging="360"/>
      </w:pPr>
      <w:rPr>
        <w:rFonts w:ascii="Symbol"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B36CF"/>
    <w:multiLevelType w:val="hybridMultilevel"/>
    <w:tmpl w:val="768EC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7F44D8"/>
    <w:multiLevelType w:val="multilevel"/>
    <w:tmpl w:val="AC8C0AE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81E594F"/>
    <w:multiLevelType w:val="multilevel"/>
    <w:tmpl w:val="EE001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094887"/>
    <w:multiLevelType w:val="hybridMultilevel"/>
    <w:tmpl w:val="2B583596"/>
    <w:lvl w:ilvl="0" w:tplc="2B5E1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D46F9C"/>
    <w:multiLevelType w:val="hybridMultilevel"/>
    <w:tmpl w:val="0C7E85B4"/>
    <w:lvl w:ilvl="0" w:tplc="E174B96C">
      <w:start w:val="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D0712"/>
    <w:multiLevelType w:val="hybridMultilevel"/>
    <w:tmpl w:val="2026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361D2"/>
    <w:multiLevelType w:val="hybridMultilevel"/>
    <w:tmpl w:val="0D0002BE"/>
    <w:lvl w:ilvl="0" w:tplc="A330043E">
      <w:start w:val="1"/>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0599A"/>
    <w:multiLevelType w:val="multilevel"/>
    <w:tmpl w:val="7D1647E6"/>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31" w15:restartNumberingAfterBreak="0">
    <w:nsid w:val="5AA82550"/>
    <w:multiLevelType w:val="multilevel"/>
    <w:tmpl w:val="268E9028"/>
    <w:lvl w:ilvl="0">
      <w:start w:val="2"/>
      <w:numFmt w:val="decimal"/>
      <w:lvlText w:val="%1."/>
      <w:lvlJc w:val="left"/>
      <w:pPr>
        <w:ind w:left="360" w:hanging="360"/>
      </w:pPr>
      <w:rPr>
        <w:rFonts w:asciiTheme="minorHAnsi" w:hAnsiTheme="minorHAnsi" w:cstheme="minorHAnsi" w:hint="default"/>
        <w:color w:val="FF0000"/>
        <w:sz w:val="26"/>
        <w:szCs w:val="26"/>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3784A31"/>
    <w:multiLevelType w:val="multilevel"/>
    <w:tmpl w:val="09042150"/>
    <w:lvl w:ilvl="0">
      <w:start w:val="1"/>
      <w:numFmt w:val="bullet"/>
      <w:lvlText w:val="●"/>
      <w:lvlJc w:val="left"/>
      <w:pPr>
        <w:ind w:left="1038" w:hanging="360"/>
      </w:pPr>
      <w:rPr>
        <w:rFonts w:ascii="Noto Sans Symbols" w:eastAsia="Noto Sans Symbols" w:hAnsi="Noto Sans Symbols" w:cs="Noto Sans Symbols"/>
      </w:rPr>
    </w:lvl>
    <w:lvl w:ilvl="1">
      <w:start w:val="1"/>
      <w:numFmt w:val="bullet"/>
      <w:lvlText w:val="o"/>
      <w:lvlJc w:val="left"/>
      <w:pPr>
        <w:ind w:left="1758" w:hanging="360"/>
      </w:pPr>
      <w:rPr>
        <w:rFonts w:ascii="Courier New" w:eastAsia="Courier New" w:hAnsi="Courier New" w:cs="Courier New"/>
      </w:rPr>
    </w:lvl>
    <w:lvl w:ilvl="2">
      <w:start w:val="1"/>
      <w:numFmt w:val="bullet"/>
      <w:lvlText w:val="▪"/>
      <w:lvlJc w:val="left"/>
      <w:pPr>
        <w:ind w:left="2478" w:hanging="360"/>
      </w:pPr>
      <w:rPr>
        <w:rFonts w:ascii="Noto Sans Symbols" w:eastAsia="Noto Sans Symbols" w:hAnsi="Noto Sans Symbols" w:cs="Noto Sans Symbols"/>
      </w:rPr>
    </w:lvl>
    <w:lvl w:ilvl="3">
      <w:start w:val="1"/>
      <w:numFmt w:val="bullet"/>
      <w:lvlText w:val="●"/>
      <w:lvlJc w:val="left"/>
      <w:pPr>
        <w:ind w:left="3198" w:hanging="360"/>
      </w:pPr>
      <w:rPr>
        <w:rFonts w:ascii="Noto Sans Symbols" w:eastAsia="Noto Sans Symbols" w:hAnsi="Noto Sans Symbols" w:cs="Noto Sans Symbols"/>
      </w:rPr>
    </w:lvl>
    <w:lvl w:ilvl="4">
      <w:start w:val="1"/>
      <w:numFmt w:val="bullet"/>
      <w:lvlText w:val="o"/>
      <w:lvlJc w:val="left"/>
      <w:pPr>
        <w:ind w:left="3918" w:hanging="360"/>
      </w:pPr>
      <w:rPr>
        <w:rFonts w:ascii="Courier New" w:eastAsia="Courier New" w:hAnsi="Courier New" w:cs="Courier New"/>
      </w:rPr>
    </w:lvl>
    <w:lvl w:ilvl="5">
      <w:start w:val="1"/>
      <w:numFmt w:val="bullet"/>
      <w:lvlText w:val="▪"/>
      <w:lvlJc w:val="left"/>
      <w:pPr>
        <w:ind w:left="4638" w:hanging="360"/>
      </w:pPr>
      <w:rPr>
        <w:rFonts w:ascii="Noto Sans Symbols" w:eastAsia="Noto Sans Symbols" w:hAnsi="Noto Sans Symbols" w:cs="Noto Sans Symbols"/>
      </w:rPr>
    </w:lvl>
    <w:lvl w:ilvl="6">
      <w:start w:val="1"/>
      <w:numFmt w:val="bullet"/>
      <w:lvlText w:val="●"/>
      <w:lvlJc w:val="left"/>
      <w:pPr>
        <w:ind w:left="5358" w:hanging="360"/>
      </w:pPr>
      <w:rPr>
        <w:rFonts w:ascii="Noto Sans Symbols" w:eastAsia="Noto Sans Symbols" w:hAnsi="Noto Sans Symbols" w:cs="Noto Sans Symbols"/>
      </w:rPr>
    </w:lvl>
    <w:lvl w:ilvl="7">
      <w:start w:val="1"/>
      <w:numFmt w:val="bullet"/>
      <w:lvlText w:val="o"/>
      <w:lvlJc w:val="left"/>
      <w:pPr>
        <w:ind w:left="6078" w:hanging="360"/>
      </w:pPr>
      <w:rPr>
        <w:rFonts w:ascii="Courier New" w:eastAsia="Courier New" w:hAnsi="Courier New" w:cs="Courier New"/>
      </w:rPr>
    </w:lvl>
    <w:lvl w:ilvl="8">
      <w:start w:val="1"/>
      <w:numFmt w:val="bullet"/>
      <w:lvlText w:val="▪"/>
      <w:lvlJc w:val="left"/>
      <w:pPr>
        <w:ind w:left="6798" w:hanging="360"/>
      </w:pPr>
      <w:rPr>
        <w:rFonts w:ascii="Noto Sans Symbols" w:eastAsia="Noto Sans Symbols" w:hAnsi="Noto Sans Symbols" w:cs="Noto Sans Symbols"/>
      </w:rPr>
    </w:lvl>
  </w:abstractNum>
  <w:abstractNum w:abstractNumId="33" w15:restartNumberingAfterBreak="0">
    <w:nsid w:val="63FC0045"/>
    <w:multiLevelType w:val="hybridMultilevel"/>
    <w:tmpl w:val="471A1F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132651"/>
    <w:multiLevelType w:val="multilevel"/>
    <w:tmpl w:val="376C9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FB079F"/>
    <w:multiLevelType w:val="hybridMultilevel"/>
    <w:tmpl w:val="D3C491DC"/>
    <w:lvl w:ilvl="0" w:tplc="C8B456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430CF7"/>
    <w:multiLevelType w:val="multilevel"/>
    <w:tmpl w:val="F6DAC6E4"/>
    <w:lvl w:ilvl="0">
      <w:start w:val="4"/>
      <w:numFmt w:val="decimal"/>
      <w:lvlText w:val="%1."/>
      <w:lvlJc w:val="left"/>
      <w:pPr>
        <w:ind w:left="360" w:hanging="360"/>
      </w:pPr>
      <w:rPr>
        <w:rFonts w:hint="default"/>
        <w:color w:val="FF0000"/>
        <w:sz w:val="26"/>
        <w:szCs w:val="26"/>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8FA187C"/>
    <w:multiLevelType w:val="hybridMultilevel"/>
    <w:tmpl w:val="F74CC8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133F6E"/>
    <w:multiLevelType w:val="multilevel"/>
    <w:tmpl w:val="4750591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9" w15:restartNumberingAfterBreak="0">
    <w:nsid w:val="6B5570A4"/>
    <w:multiLevelType w:val="multilevel"/>
    <w:tmpl w:val="14D2FC36"/>
    <w:lvl w:ilvl="0">
      <w:start w:val="1"/>
      <w:numFmt w:val="decimal"/>
      <w:pStyle w:val="ListParagraph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F625D84"/>
    <w:multiLevelType w:val="hybridMultilevel"/>
    <w:tmpl w:val="1208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71040"/>
    <w:multiLevelType w:val="multilevel"/>
    <w:tmpl w:val="1AB03C5A"/>
    <w:lvl w:ilvl="0">
      <w:start w:val="1"/>
      <w:numFmt w:val="bullet"/>
      <w:lvlText w:val="●"/>
      <w:lvlJc w:val="left"/>
      <w:pPr>
        <w:ind w:left="540" w:hanging="360"/>
      </w:pPr>
      <w:rPr>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42" w15:restartNumberingAfterBreak="0">
    <w:nsid w:val="72544475"/>
    <w:multiLevelType w:val="multilevel"/>
    <w:tmpl w:val="1AB03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59F1761"/>
    <w:multiLevelType w:val="hybridMultilevel"/>
    <w:tmpl w:val="3E747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A448E2"/>
    <w:multiLevelType w:val="hybridMultilevel"/>
    <w:tmpl w:val="8682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0A4AE5"/>
    <w:multiLevelType w:val="hybridMultilevel"/>
    <w:tmpl w:val="09AC8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C824AF"/>
    <w:multiLevelType w:val="hybridMultilevel"/>
    <w:tmpl w:val="1576B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4"/>
  </w:num>
  <w:num w:numId="5">
    <w:abstractNumId w:val="39"/>
  </w:num>
  <w:num w:numId="6">
    <w:abstractNumId w:val="8"/>
  </w:num>
  <w:num w:numId="7">
    <w:abstractNumId w:val="3"/>
  </w:num>
  <w:num w:numId="8">
    <w:abstractNumId w:val="34"/>
  </w:num>
  <w:num w:numId="9">
    <w:abstractNumId w:val="32"/>
  </w:num>
  <w:num w:numId="10">
    <w:abstractNumId w:val="21"/>
  </w:num>
  <w:num w:numId="11">
    <w:abstractNumId w:val="30"/>
  </w:num>
  <w:num w:numId="12">
    <w:abstractNumId w:val="25"/>
  </w:num>
  <w:num w:numId="13">
    <w:abstractNumId w:val="2"/>
  </w:num>
  <w:num w:numId="14">
    <w:abstractNumId w:val="38"/>
  </w:num>
  <w:num w:numId="15">
    <w:abstractNumId w:val="9"/>
  </w:num>
  <w:num w:numId="16">
    <w:abstractNumId w:val="33"/>
  </w:num>
  <w:num w:numId="17">
    <w:abstractNumId w:val="15"/>
  </w:num>
  <w:num w:numId="18">
    <w:abstractNumId w:val="12"/>
  </w:num>
  <w:num w:numId="19">
    <w:abstractNumId w:val="28"/>
  </w:num>
  <w:num w:numId="20">
    <w:abstractNumId w:val="10"/>
  </w:num>
  <w:num w:numId="21">
    <w:abstractNumId w:val="1"/>
  </w:num>
  <w:num w:numId="22">
    <w:abstractNumId w:val="6"/>
  </w:num>
  <w:num w:numId="23">
    <w:abstractNumId w:val="5"/>
  </w:num>
  <w:num w:numId="24">
    <w:abstractNumId w:val="29"/>
  </w:num>
  <w:num w:numId="25">
    <w:abstractNumId w:val="46"/>
  </w:num>
  <w:num w:numId="26">
    <w:abstractNumId w:val="41"/>
  </w:num>
  <w:num w:numId="27">
    <w:abstractNumId w:val="23"/>
  </w:num>
  <w:num w:numId="28">
    <w:abstractNumId w:val="42"/>
  </w:num>
  <w:num w:numId="29">
    <w:abstractNumId w:val="45"/>
  </w:num>
  <w:num w:numId="30">
    <w:abstractNumId w:val="20"/>
  </w:num>
  <w:num w:numId="31">
    <w:abstractNumId w:val="37"/>
  </w:num>
  <w:num w:numId="32">
    <w:abstractNumId w:val="24"/>
  </w:num>
  <w:num w:numId="33">
    <w:abstractNumId w:val="18"/>
  </w:num>
  <w:num w:numId="34">
    <w:abstractNumId w:val="43"/>
  </w:num>
  <w:num w:numId="35">
    <w:abstractNumId w:val="19"/>
  </w:num>
  <w:num w:numId="36">
    <w:abstractNumId w:val="11"/>
  </w:num>
  <w:num w:numId="37">
    <w:abstractNumId w:val="35"/>
  </w:num>
  <w:num w:numId="38">
    <w:abstractNumId w:val="14"/>
  </w:num>
  <w:num w:numId="39">
    <w:abstractNumId w:val="17"/>
  </w:num>
  <w:num w:numId="40">
    <w:abstractNumId w:val="16"/>
  </w:num>
  <w:num w:numId="41">
    <w:abstractNumId w:val="40"/>
  </w:num>
  <w:num w:numId="42">
    <w:abstractNumId w:val="0"/>
  </w:num>
  <w:num w:numId="43">
    <w:abstractNumId w:val="31"/>
  </w:num>
  <w:num w:numId="44">
    <w:abstractNumId w:val="13"/>
  </w:num>
  <w:num w:numId="45">
    <w:abstractNumId w:val="36"/>
  </w:num>
  <w:num w:numId="46">
    <w:abstractNumId w:val="26"/>
  </w:num>
  <w:num w:numId="47">
    <w:abstractNumId w:val="27"/>
  </w:num>
  <w:num w:numId="48">
    <w:abstractNumId w:val="22"/>
  </w:num>
  <w:num w:numId="49">
    <w:abstractNumId w:val="7"/>
  </w:num>
  <w:num w:numId="50">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ille Rochester">
    <w15:presenceInfo w15:providerId="AD" w15:userId="S-1-5-21-3076268929-931947796-1034765276-16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2MDMyNDc1M7MwsjBQ0lEKTi0uzszPAykwNK8FAGTHHcgtAAAA"/>
  </w:docVars>
  <w:rsids>
    <w:rsidRoot w:val="007A75FE"/>
    <w:rsid w:val="0000082A"/>
    <w:rsid w:val="00017B19"/>
    <w:rsid w:val="00023F27"/>
    <w:rsid w:val="0005277B"/>
    <w:rsid w:val="00092DBC"/>
    <w:rsid w:val="000B2034"/>
    <w:rsid w:val="000D09B8"/>
    <w:rsid w:val="000D35D0"/>
    <w:rsid w:val="000F795D"/>
    <w:rsid w:val="001005EF"/>
    <w:rsid w:val="0012646C"/>
    <w:rsid w:val="00126799"/>
    <w:rsid w:val="0013408A"/>
    <w:rsid w:val="00163DE0"/>
    <w:rsid w:val="00165052"/>
    <w:rsid w:val="00171AE9"/>
    <w:rsid w:val="001765BA"/>
    <w:rsid w:val="00185A82"/>
    <w:rsid w:val="001A3201"/>
    <w:rsid w:val="001A5041"/>
    <w:rsid w:val="001B19A6"/>
    <w:rsid w:val="001B66B1"/>
    <w:rsid w:val="001C0CD5"/>
    <w:rsid w:val="001E107F"/>
    <w:rsid w:val="00203346"/>
    <w:rsid w:val="00214202"/>
    <w:rsid w:val="00231790"/>
    <w:rsid w:val="00240D4E"/>
    <w:rsid w:val="002471AC"/>
    <w:rsid w:val="00265239"/>
    <w:rsid w:val="0029748D"/>
    <w:rsid w:val="002B00E6"/>
    <w:rsid w:val="002D187D"/>
    <w:rsid w:val="002E2E03"/>
    <w:rsid w:val="002F02BE"/>
    <w:rsid w:val="00304FDD"/>
    <w:rsid w:val="0033323A"/>
    <w:rsid w:val="00333458"/>
    <w:rsid w:val="00344BED"/>
    <w:rsid w:val="00357926"/>
    <w:rsid w:val="0036149B"/>
    <w:rsid w:val="003D0DE9"/>
    <w:rsid w:val="003D6884"/>
    <w:rsid w:val="003D6D64"/>
    <w:rsid w:val="0043195C"/>
    <w:rsid w:val="004446DE"/>
    <w:rsid w:val="0045325C"/>
    <w:rsid w:val="00461EBC"/>
    <w:rsid w:val="00464CC2"/>
    <w:rsid w:val="004825B2"/>
    <w:rsid w:val="004B1C5D"/>
    <w:rsid w:val="004B3B24"/>
    <w:rsid w:val="004C6913"/>
    <w:rsid w:val="004D4721"/>
    <w:rsid w:val="00523B50"/>
    <w:rsid w:val="00527FC2"/>
    <w:rsid w:val="0053759F"/>
    <w:rsid w:val="005418DB"/>
    <w:rsid w:val="005455C8"/>
    <w:rsid w:val="0054714A"/>
    <w:rsid w:val="00575CE2"/>
    <w:rsid w:val="00586E21"/>
    <w:rsid w:val="005921B3"/>
    <w:rsid w:val="005C5A9A"/>
    <w:rsid w:val="005D1E57"/>
    <w:rsid w:val="00622866"/>
    <w:rsid w:val="00636275"/>
    <w:rsid w:val="006447B3"/>
    <w:rsid w:val="00662D17"/>
    <w:rsid w:val="006768F9"/>
    <w:rsid w:val="0068183D"/>
    <w:rsid w:val="00684DEB"/>
    <w:rsid w:val="006967EC"/>
    <w:rsid w:val="006C374D"/>
    <w:rsid w:val="006E4AB7"/>
    <w:rsid w:val="00706E8F"/>
    <w:rsid w:val="0072551F"/>
    <w:rsid w:val="0073597C"/>
    <w:rsid w:val="007405B6"/>
    <w:rsid w:val="0074474C"/>
    <w:rsid w:val="00745375"/>
    <w:rsid w:val="00795814"/>
    <w:rsid w:val="007A75FE"/>
    <w:rsid w:val="007A7E07"/>
    <w:rsid w:val="007B5CD3"/>
    <w:rsid w:val="007C0D95"/>
    <w:rsid w:val="007C6670"/>
    <w:rsid w:val="007D3D5B"/>
    <w:rsid w:val="007D4BBB"/>
    <w:rsid w:val="007D5B8D"/>
    <w:rsid w:val="007F2F8F"/>
    <w:rsid w:val="007F6DA5"/>
    <w:rsid w:val="008064E0"/>
    <w:rsid w:val="008262B5"/>
    <w:rsid w:val="00831FB8"/>
    <w:rsid w:val="00832D7E"/>
    <w:rsid w:val="00837A1B"/>
    <w:rsid w:val="0085259E"/>
    <w:rsid w:val="008B4FFB"/>
    <w:rsid w:val="008D27CD"/>
    <w:rsid w:val="008D36B1"/>
    <w:rsid w:val="008D7DF4"/>
    <w:rsid w:val="008F754B"/>
    <w:rsid w:val="00920E77"/>
    <w:rsid w:val="0092609C"/>
    <w:rsid w:val="00931D3A"/>
    <w:rsid w:val="009835A1"/>
    <w:rsid w:val="009B379E"/>
    <w:rsid w:val="009E1F91"/>
    <w:rsid w:val="00A179DC"/>
    <w:rsid w:val="00A359C7"/>
    <w:rsid w:val="00A54DF3"/>
    <w:rsid w:val="00AA0FC3"/>
    <w:rsid w:val="00AC54D5"/>
    <w:rsid w:val="00AD3340"/>
    <w:rsid w:val="00AE2EA1"/>
    <w:rsid w:val="00B133FE"/>
    <w:rsid w:val="00B25144"/>
    <w:rsid w:val="00B6216A"/>
    <w:rsid w:val="00B8389A"/>
    <w:rsid w:val="00BB0455"/>
    <w:rsid w:val="00BB79B9"/>
    <w:rsid w:val="00BC592F"/>
    <w:rsid w:val="00BD6C5C"/>
    <w:rsid w:val="00BE5170"/>
    <w:rsid w:val="00C022D1"/>
    <w:rsid w:val="00C17542"/>
    <w:rsid w:val="00C33490"/>
    <w:rsid w:val="00C33935"/>
    <w:rsid w:val="00C46D50"/>
    <w:rsid w:val="00C763F2"/>
    <w:rsid w:val="00CB5262"/>
    <w:rsid w:val="00CC5F0F"/>
    <w:rsid w:val="00CE3F7F"/>
    <w:rsid w:val="00D008AB"/>
    <w:rsid w:val="00D178F0"/>
    <w:rsid w:val="00D20754"/>
    <w:rsid w:val="00D82791"/>
    <w:rsid w:val="00D84650"/>
    <w:rsid w:val="00DB08EC"/>
    <w:rsid w:val="00DB2E14"/>
    <w:rsid w:val="00DC04A6"/>
    <w:rsid w:val="00DF08A1"/>
    <w:rsid w:val="00DF389E"/>
    <w:rsid w:val="00DF691E"/>
    <w:rsid w:val="00E20484"/>
    <w:rsid w:val="00E2529A"/>
    <w:rsid w:val="00E420F4"/>
    <w:rsid w:val="00E42B76"/>
    <w:rsid w:val="00E439DF"/>
    <w:rsid w:val="00E63F41"/>
    <w:rsid w:val="00E64E04"/>
    <w:rsid w:val="00EB777D"/>
    <w:rsid w:val="00EC43B4"/>
    <w:rsid w:val="00EC724E"/>
    <w:rsid w:val="00EF613A"/>
    <w:rsid w:val="00F616F6"/>
    <w:rsid w:val="00F7113C"/>
    <w:rsid w:val="00F75B93"/>
    <w:rsid w:val="00F75E0E"/>
    <w:rsid w:val="00F81A0F"/>
    <w:rsid w:val="00F903A8"/>
    <w:rsid w:val="00FA7D9C"/>
    <w:rsid w:val="00FD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7E274D"/>
  <w15:chartTrackingRefBased/>
  <w15:docId w15:val="{8925EC67-5606-4D23-940F-7F683806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0CD5"/>
    <w:pPr>
      <w:spacing w:after="0" w:line="288" w:lineRule="auto"/>
    </w:pPr>
    <w:rPr>
      <w:rFonts w:ascii="Calibri" w:hAnsi="Calibri" w:cs="Calibri"/>
    </w:rPr>
  </w:style>
  <w:style w:type="paragraph" w:styleId="Heading1">
    <w:name w:val="heading 1"/>
    <w:basedOn w:val="Normal"/>
    <w:next w:val="Normal"/>
    <w:link w:val="Heading1Char"/>
    <w:uiPriority w:val="9"/>
    <w:qFormat/>
    <w:rsid w:val="00B25144"/>
    <w:pPr>
      <w:keepNext/>
      <w:keepLines/>
      <w:pBdr>
        <w:bottom w:val="single" w:sz="4" w:space="1" w:color="285064"/>
      </w:pBdr>
      <w:spacing w:before="360" w:after="120"/>
      <w:outlineLvl w:val="0"/>
    </w:pPr>
    <w:rPr>
      <w:rFonts w:asciiTheme="minorHAnsi" w:eastAsiaTheme="majorEastAsia" w:hAnsiTheme="minorHAnsi" w:cstheme="majorBidi"/>
      <w:b/>
      <w:bCs/>
      <w:color w:val="285064"/>
      <w:sz w:val="28"/>
      <w:szCs w:val="28"/>
    </w:rPr>
  </w:style>
  <w:style w:type="paragraph" w:styleId="Heading2">
    <w:name w:val="heading 2"/>
    <w:basedOn w:val="Normal"/>
    <w:next w:val="Normal"/>
    <w:link w:val="Heading2Char"/>
    <w:unhideWhenUsed/>
    <w:qFormat/>
    <w:rsid w:val="00B25144"/>
    <w:pPr>
      <w:keepNext/>
      <w:keepLines/>
      <w:spacing w:after="120"/>
      <w:outlineLvl w:val="1"/>
    </w:pPr>
    <w:rPr>
      <w:rFonts w:eastAsiaTheme="majorEastAsia" w:cstheme="majorBidi"/>
      <w:b/>
      <w:bCs/>
      <w:color w:val="EE3425"/>
      <w:sz w:val="26"/>
      <w:szCs w:val="26"/>
    </w:rPr>
  </w:style>
  <w:style w:type="paragraph" w:styleId="Heading3">
    <w:name w:val="heading 3"/>
    <w:basedOn w:val="Normal"/>
    <w:next w:val="Normal"/>
    <w:link w:val="Heading3Char"/>
    <w:unhideWhenUsed/>
    <w:qFormat/>
    <w:rsid w:val="00B25144"/>
    <w:pPr>
      <w:keepNext/>
      <w:keepLines/>
      <w:spacing w:after="120"/>
      <w:outlineLvl w:val="2"/>
    </w:pPr>
    <w:rPr>
      <w:rFonts w:eastAsiaTheme="majorEastAsia" w:cstheme="majorBidi"/>
      <w:b/>
      <w:bCs/>
      <w:color w:val="004A61"/>
    </w:rPr>
  </w:style>
  <w:style w:type="paragraph" w:styleId="Heading4">
    <w:name w:val="heading 4"/>
    <w:basedOn w:val="Normal"/>
    <w:next w:val="Normal"/>
    <w:link w:val="Heading4Char"/>
    <w:autoRedefine/>
    <w:uiPriority w:val="9"/>
    <w:unhideWhenUsed/>
    <w:qFormat/>
    <w:rsid w:val="007405B6"/>
    <w:pPr>
      <w:keepNext/>
      <w:keepLines/>
      <w:spacing w:before="200"/>
      <w:outlineLvl w:val="3"/>
    </w:pPr>
    <w:rPr>
      <w:rFonts w:eastAsiaTheme="majorEastAsia" w:cstheme="majorBidi"/>
      <w:b/>
      <w:iCs/>
    </w:rPr>
  </w:style>
  <w:style w:type="paragraph" w:styleId="Heading6">
    <w:name w:val="heading 6"/>
    <w:basedOn w:val="Normal"/>
    <w:next w:val="Normal"/>
    <w:link w:val="Heading6Char"/>
    <w:uiPriority w:val="9"/>
    <w:semiHidden/>
    <w:unhideWhenUsed/>
    <w:qFormat/>
    <w:rsid w:val="00B2514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51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514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51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2">
    <w:name w:val="List Paragraph 2"/>
    <w:basedOn w:val="Normal"/>
    <w:link w:val="ListParagraph2Char"/>
    <w:uiPriority w:val="35"/>
    <w:qFormat/>
    <w:rsid w:val="00B25144"/>
    <w:pPr>
      <w:numPr>
        <w:numId w:val="5"/>
      </w:numPr>
      <w:spacing w:line="276" w:lineRule="auto"/>
      <w:ind w:hanging="360"/>
    </w:pPr>
    <w:rPr>
      <w:rFonts w:cs="Times New Roman"/>
      <w:color w:val="000000"/>
    </w:rPr>
  </w:style>
  <w:style w:type="character" w:customStyle="1" w:styleId="ListParagraph2Char">
    <w:name w:val="List Paragraph 2 Char"/>
    <w:basedOn w:val="DefaultParagraphFont"/>
    <w:link w:val="ListParagraph2"/>
    <w:uiPriority w:val="35"/>
    <w:rsid w:val="00B25144"/>
    <w:rPr>
      <w:rFonts w:ascii="Cambria" w:eastAsia="Calibri" w:hAnsi="Cambria" w:cs="Times New Roman"/>
      <w:color w:val="000000"/>
      <w:sz w:val="24"/>
    </w:rPr>
  </w:style>
  <w:style w:type="character" w:customStyle="1" w:styleId="Heading1Char">
    <w:name w:val="Heading 1 Char"/>
    <w:basedOn w:val="DefaultParagraphFont"/>
    <w:link w:val="Heading1"/>
    <w:uiPriority w:val="9"/>
    <w:rsid w:val="00B25144"/>
    <w:rPr>
      <w:rFonts w:eastAsiaTheme="majorEastAsia" w:cstheme="majorBidi"/>
      <w:b/>
      <w:bCs/>
      <w:color w:val="285064"/>
      <w:sz w:val="28"/>
      <w:szCs w:val="28"/>
    </w:rPr>
  </w:style>
  <w:style w:type="character" w:customStyle="1" w:styleId="Heading2Char">
    <w:name w:val="Heading 2 Char"/>
    <w:basedOn w:val="DefaultParagraphFont"/>
    <w:link w:val="Heading2"/>
    <w:uiPriority w:val="9"/>
    <w:semiHidden/>
    <w:rsid w:val="00B25144"/>
    <w:rPr>
      <w:rFonts w:ascii="Calibri" w:eastAsiaTheme="majorEastAsia" w:hAnsi="Calibri" w:cstheme="majorBidi"/>
      <w:b/>
      <w:bCs/>
      <w:color w:val="EE3425"/>
      <w:sz w:val="26"/>
      <w:szCs w:val="26"/>
    </w:rPr>
  </w:style>
  <w:style w:type="character" w:customStyle="1" w:styleId="Heading3Char">
    <w:name w:val="Heading 3 Char"/>
    <w:basedOn w:val="DefaultParagraphFont"/>
    <w:link w:val="Heading3"/>
    <w:uiPriority w:val="9"/>
    <w:rsid w:val="00B25144"/>
    <w:rPr>
      <w:rFonts w:ascii="Calibri" w:eastAsiaTheme="majorEastAsia" w:hAnsi="Calibri" w:cstheme="majorBidi"/>
      <w:b/>
      <w:bCs/>
      <w:color w:val="004A61"/>
      <w:sz w:val="24"/>
    </w:rPr>
  </w:style>
  <w:style w:type="character" w:customStyle="1" w:styleId="Heading4Char">
    <w:name w:val="Heading 4 Char"/>
    <w:basedOn w:val="DefaultParagraphFont"/>
    <w:link w:val="Heading4"/>
    <w:uiPriority w:val="9"/>
    <w:rsid w:val="007405B6"/>
    <w:rPr>
      <w:rFonts w:ascii="Calibri" w:eastAsiaTheme="majorEastAsia" w:hAnsi="Calibri" w:cstheme="majorBidi"/>
      <w:b/>
      <w:iCs/>
    </w:rPr>
  </w:style>
  <w:style w:type="character" w:customStyle="1" w:styleId="Heading6Char">
    <w:name w:val="Heading 6 Char"/>
    <w:basedOn w:val="DefaultParagraphFont"/>
    <w:link w:val="Heading6"/>
    <w:uiPriority w:val="9"/>
    <w:semiHidden/>
    <w:rsid w:val="00B2514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B2514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251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5144"/>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5418DB"/>
    <w:pPr>
      <w:tabs>
        <w:tab w:val="left" w:pos="360"/>
        <w:tab w:val="right" w:leader="dot" w:pos="10214"/>
      </w:tabs>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203346"/>
    <w:pPr>
      <w:tabs>
        <w:tab w:val="left" w:pos="660"/>
        <w:tab w:val="right" w:leader="dot" w:pos="10214"/>
      </w:tabs>
      <w:ind w:left="220"/>
    </w:pPr>
    <w:rPr>
      <w:rFonts w:asciiTheme="minorHAnsi" w:eastAsia="Roboto" w:hAnsiTheme="minorHAnsi" w:cstheme="minorHAnsi"/>
      <w:smallCaps/>
      <w:noProof/>
      <w:sz w:val="20"/>
      <w:szCs w:val="20"/>
    </w:rPr>
  </w:style>
  <w:style w:type="paragraph" w:styleId="TOC3">
    <w:name w:val="toc 3"/>
    <w:basedOn w:val="Normal"/>
    <w:next w:val="Normal"/>
    <w:autoRedefine/>
    <w:uiPriority w:val="39"/>
    <w:unhideWhenUsed/>
    <w:qFormat/>
    <w:rsid w:val="00B25144"/>
    <w:pPr>
      <w:ind w:left="440"/>
    </w:pPr>
    <w:rPr>
      <w:rFonts w:asciiTheme="minorHAnsi" w:hAnsiTheme="minorHAnsi"/>
      <w:i/>
      <w:iCs/>
      <w:sz w:val="20"/>
      <w:szCs w:val="20"/>
    </w:rPr>
  </w:style>
  <w:style w:type="paragraph" w:styleId="Caption">
    <w:name w:val="caption"/>
    <w:basedOn w:val="Normal"/>
    <w:next w:val="Normal"/>
    <w:uiPriority w:val="35"/>
    <w:semiHidden/>
    <w:unhideWhenUsed/>
    <w:qFormat/>
    <w:rsid w:val="00B25144"/>
    <w:pPr>
      <w:spacing w:after="200"/>
    </w:pPr>
    <w:rPr>
      <w:b/>
      <w:bCs/>
      <w:color w:val="4F81BD" w:themeColor="accent1"/>
      <w:sz w:val="18"/>
      <w:szCs w:val="18"/>
    </w:rPr>
  </w:style>
  <w:style w:type="paragraph" w:styleId="Title">
    <w:name w:val="Title"/>
    <w:basedOn w:val="Normal"/>
    <w:next w:val="Normal"/>
    <w:link w:val="TitleChar"/>
    <w:uiPriority w:val="10"/>
    <w:qFormat/>
    <w:rsid w:val="00B25144"/>
    <w:pPr>
      <w:spacing w:after="300"/>
      <w:contextualSpacing/>
    </w:pPr>
    <w:rPr>
      <w:rFonts w:eastAsiaTheme="majorEastAsia" w:cstheme="majorBidi"/>
      <w:color w:val="004A61"/>
      <w:spacing w:val="5"/>
      <w:kern w:val="28"/>
      <w:sz w:val="40"/>
      <w:szCs w:val="52"/>
    </w:rPr>
  </w:style>
  <w:style w:type="character" w:customStyle="1" w:styleId="TitleChar">
    <w:name w:val="Title Char"/>
    <w:basedOn w:val="DefaultParagraphFont"/>
    <w:link w:val="Title"/>
    <w:uiPriority w:val="10"/>
    <w:rsid w:val="00B25144"/>
    <w:rPr>
      <w:rFonts w:ascii="Calibri" w:eastAsiaTheme="majorEastAsia" w:hAnsi="Calibri" w:cstheme="majorBidi"/>
      <w:color w:val="004A61"/>
      <w:spacing w:val="5"/>
      <w:kern w:val="28"/>
      <w:sz w:val="40"/>
      <w:szCs w:val="52"/>
    </w:rPr>
  </w:style>
  <w:style w:type="paragraph" w:styleId="Subtitle">
    <w:name w:val="Subtitle"/>
    <w:basedOn w:val="Normal"/>
    <w:next w:val="Normal"/>
    <w:link w:val="SubtitleChar"/>
    <w:uiPriority w:val="11"/>
    <w:qFormat/>
    <w:rsid w:val="00B25144"/>
    <w:pPr>
      <w:numPr>
        <w:ilvl w:val="1"/>
      </w:numPr>
    </w:pPr>
    <w:rPr>
      <w:rFonts w:eastAsiaTheme="majorEastAsia" w:cstheme="majorBidi"/>
      <w:i/>
      <w:iCs/>
      <w:color w:val="004A61"/>
      <w:szCs w:val="24"/>
    </w:rPr>
  </w:style>
  <w:style w:type="character" w:customStyle="1" w:styleId="SubtitleChar">
    <w:name w:val="Subtitle Char"/>
    <w:basedOn w:val="DefaultParagraphFont"/>
    <w:link w:val="Subtitle"/>
    <w:uiPriority w:val="11"/>
    <w:rsid w:val="00B25144"/>
    <w:rPr>
      <w:rFonts w:ascii="Cambria" w:eastAsiaTheme="majorEastAsia" w:hAnsi="Cambria" w:cstheme="majorBidi"/>
      <w:i/>
      <w:iCs/>
      <w:color w:val="004A61"/>
      <w:sz w:val="24"/>
      <w:szCs w:val="24"/>
    </w:rPr>
  </w:style>
  <w:style w:type="character" w:styleId="Emphasis">
    <w:name w:val="Emphasis"/>
    <w:basedOn w:val="DefaultParagraphFont"/>
    <w:uiPriority w:val="20"/>
    <w:qFormat/>
    <w:rsid w:val="00B25144"/>
    <w:rPr>
      <w:rFonts w:asciiTheme="minorHAnsi" w:hAnsiTheme="minorHAnsi"/>
      <w:i/>
      <w:iCs/>
      <w:caps w:val="0"/>
      <w:smallCaps w:val="0"/>
      <w:strike w:val="0"/>
      <w:dstrike w:val="0"/>
      <w:vanish w:val="0"/>
      <w:color w:val="auto"/>
      <w:vertAlign w:val="baseline"/>
    </w:rPr>
  </w:style>
  <w:style w:type="paragraph" w:styleId="ListParagraph">
    <w:name w:val="List Paragraph"/>
    <w:aliases w:val="List Paragraph1"/>
    <w:basedOn w:val="ListBullet"/>
    <w:uiPriority w:val="34"/>
    <w:qFormat/>
    <w:rsid w:val="00B25144"/>
  </w:style>
  <w:style w:type="paragraph" w:styleId="ListBullet">
    <w:name w:val="List Bullet"/>
    <w:basedOn w:val="Normal"/>
    <w:uiPriority w:val="99"/>
    <w:semiHidden/>
    <w:unhideWhenUsed/>
    <w:rsid w:val="00B25144"/>
    <w:pPr>
      <w:numPr>
        <w:numId w:val="3"/>
      </w:numPr>
      <w:contextualSpacing/>
    </w:pPr>
  </w:style>
  <w:style w:type="paragraph" w:styleId="Quote">
    <w:name w:val="Quote"/>
    <w:basedOn w:val="Normal"/>
    <w:next w:val="Normal"/>
    <w:link w:val="QuoteChar"/>
    <w:uiPriority w:val="29"/>
    <w:qFormat/>
    <w:rsid w:val="00B25144"/>
    <w:rPr>
      <w:iCs/>
      <w:color w:val="3D7A99"/>
    </w:rPr>
  </w:style>
  <w:style w:type="character" w:customStyle="1" w:styleId="QuoteChar">
    <w:name w:val="Quote Char"/>
    <w:basedOn w:val="DefaultParagraphFont"/>
    <w:link w:val="Quote"/>
    <w:uiPriority w:val="29"/>
    <w:rsid w:val="00B25144"/>
    <w:rPr>
      <w:rFonts w:ascii="Cambria" w:eastAsia="Calibri" w:hAnsi="Cambria"/>
      <w:iCs/>
      <w:color w:val="3D7A99"/>
      <w:sz w:val="24"/>
    </w:rPr>
  </w:style>
  <w:style w:type="character" w:styleId="SubtleEmphasis">
    <w:name w:val="Subtle Emphasis"/>
    <w:basedOn w:val="DefaultParagraphFont"/>
    <w:uiPriority w:val="19"/>
    <w:qFormat/>
    <w:rsid w:val="00B25144"/>
    <w:rPr>
      <w:i/>
      <w:iCs/>
      <w:color w:val="808080" w:themeColor="text1" w:themeTint="7F"/>
    </w:rPr>
  </w:style>
  <w:style w:type="character" w:styleId="BookTitle">
    <w:name w:val="Book Title"/>
    <w:basedOn w:val="DefaultParagraphFont"/>
    <w:uiPriority w:val="33"/>
    <w:qFormat/>
    <w:rsid w:val="00B25144"/>
    <w:rPr>
      <w:b/>
      <w:bCs/>
      <w:smallCaps/>
      <w:spacing w:val="5"/>
    </w:rPr>
  </w:style>
  <w:style w:type="paragraph" w:styleId="TOCHeading">
    <w:name w:val="TOC Heading"/>
    <w:basedOn w:val="Heading1"/>
    <w:next w:val="Normal"/>
    <w:uiPriority w:val="39"/>
    <w:unhideWhenUsed/>
    <w:qFormat/>
    <w:rsid w:val="00B25144"/>
    <w:pPr>
      <w:pBdr>
        <w:bottom w:val="none" w:sz="0" w:space="0" w:color="auto"/>
      </w:pBdr>
      <w:spacing w:line="276" w:lineRule="auto"/>
      <w:outlineLvl w:val="9"/>
    </w:pPr>
    <w:rPr>
      <w:rFonts w:asciiTheme="majorHAnsi" w:hAnsiTheme="majorHAnsi"/>
      <w:color w:val="365F91" w:themeColor="accent1" w:themeShade="BF"/>
    </w:rPr>
  </w:style>
  <w:style w:type="character" w:customStyle="1" w:styleId="sfcontentblock">
    <w:name w:val="sfcontentblock"/>
    <w:basedOn w:val="DefaultParagraphFont"/>
    <w:rsid w:val="007A75FE"/>
  </w:style>
  <w:style w:type="character" w:styleId="Hyperlink">
    <w:name w:val="Hyperlink"/>
    <w:basedOn w:val="DefaultParagraphFont"/>
    <w:uiPriority w:val="99"/>
    <w:unhideWhenUsed/>
    <w:rsid w:val="007A75FE"/>
    <w:rPr>
      <w:color w:val="0000FF"/>
      <w:u w:val="single"/>
    </w:rPr>
  </w:style>
  <w:style w:type="paragraph" w:styleId="NormalWeb">
    <w:name w:val="Normal (Web)"/>
    <w:basedOn w:val="Normal"/>
    <w:uiPriority w:val="99"/>
    <w:unhideWhenUsed/>
    <w:rsid w:val="007A75FE"/>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7A75FE"/>
    <w:rPr>
      <w:i/>
      <w:iCs/>
      <w:color w:val="4F81BD" w:themeColor="accent1"/>
    </w:rPr>
  </w:style>
  <w:style w:type="character" w:styleId="Strong">
    <w:name w:val="Strong"/>
    <w:basedOn w:val="DefaultParagraphFont"/>
    <w:uiPriority w:val="22"/>
    <w:qFormat/>
    <w:rsid w:val="00171AE9"/>
    <w:rPr>
      <w:b/>
      <w:bCs/>
    </w:rPr>
  </w:style>
  <w:style w:type="character" w:styleId="CommentReference">
    <w:name w:val="annotation reference"/>
    <w:basedOn w:val="DefaultParagraphFont"/>
    <w:uiPriority w:val="99"/>
    <w:semiHidden/>
    <w:unhideWhenUsed/>
    <w:rsid w:val="0036149B"/>
    <w:rPr>
      <w:sz w:val="16"/>
      <w:szCs w:val="16"/>
    </w:rPr>
  </w:style>
  <w:style w:type="paragraph" w:styleId="CommentText">
    <w:name w:val="annotation text"/>
    <w:basedOn w:val="Normal"/>
    <w:link w:val="CommentTextChar"/>
    <w:uiPriority w:val="99"/>
    <w:semiHidden/>
    <w:unhideWhenUsed/>
    <w:rsid w:val="0036149B"/>
    <w:pPr>
      <w:spacing w:line="240" w:lineRule="auto"/>
    </w:pPr>
    <w:rPr>
      <w:sz w:val="20"/>
      <w:szCs w:val="20"/>
    </w:rPr>
  </w:style>
  <w:style w:type="character" w:customStyle="1" w:styleId="CommentTextChar">
    <w:name w:val="Comment Text Char"/>
    <w:basedOn w:val="DefaultParagraphFont"/>
    <w:link w:val="CommentText"/>
    <w:uiPriority w:val="99"/>
    <w:semiHidden/>
    <w:rsid w:val="003614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149B"/>
    <w:rPr>
      <w:b/>
      <w:bCs/>
    </w:rPr>
  </w:style>
  <w:style w:type="character" w:customStyle="1" w:styleId="CommentSubjectChar">
    <w:name w:val="Comment Subject Char"/>
    <w:basedOn w:val="CommentTextChar"/>
    <w:link w:val="CommentSubject"/>
    <w:uiPriority w:val="99"/>
    <w:semiHidden/>
    <w:rsid w:val="0036149B"/>
    <w:rPr>
      <w:rFonts w:ascii="Calibri" w:hAnsi="Calibri" w:cs="Calibri"/>
      <w:b/>
      <w:bCs/>
      <w:sz w:val="20"/>
      <w:szCs w:val="20"/>
    </w:rPr>
  </w:style>
  <w:style w:type="paragraph" w:styleId="BalloonText">
    <w:name w:val="Balloon Text"/>
    <w:basedOn w:val="Normal"/>
    <w:link w:val="BalloonTextChar"/>
    <w:uiPriority w:val="99"/>
    <w:semiHidden/>
    <w:unhideWhenUsed/>
    <w:rsid w:val="003614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9B"/>
    <w:rPr>
      <w:rFonts w:ascii="Segoe UI" w:hAnsi="Segoe UI" w:cs="Segoe UI"/>
      <w:sz w:val="18"/>
      <w:szCs w:val="18"/>
    </w:rPr>
  </w:style>
  <w:style w:type="character" w:customStyle="1" w:styleId="UnresolvedMention1">
    <w:name w:val="Unresolved Mention1"/>
    <w:basedOn w:val="DefaultParagraphFont"/>
    <w:uiPriority w:val="99"/>
    <w:semiHidden/>
    <w:unhideWhenUsed/>
    <w:rsid w:val="002F02BE"/>
    <w:rPr>
      <w:color w:val="605E5C"/>
      <w:shd w:val="clear" w:color="auto" w:fill="E1DFDD"/>
    </w:rPr>
  </w:style>
  <w:style w:type="table" w:styleId="TableGrid">
    <w:name w:val="Table Grid"/>
    <w:basedOn w:val="TableNormal"/>
    <w:uiPriority w:val="39"/>
    <w:rsid w:val="0074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921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163DE0"/>
    <w:pPr>
      <w:ind w:left="660"/>
    </w:pPr>
    <w:rPr>
      <w:rFonts w:asciiTheme="minorHAnsi" w:hAnsiTheme="minorHAnsi"/>
      <w:sz w:val="18"/>
      <w:szCs w:val="18"/>
    </w:rPr>
  </w:style>
  <w:style w:type="paragraph" w:styleId="TOC5">
    <w:name w:val="toc 5"/>
    <w:basedOn w:val="Normal"/>
    <w:next w:val="Normal"/>
    <w:autoRedefine/>
    <w:uiPriority w:val="39"/>
    <w:unhideWhenUsed/>
    <w:rsid w:val="00163DE0"/>
    <w:pPr>
      <w:ind w:left="880"/>
    </w:pPr>
    <w:rPr>
      <w:rFonts w:asciiTheme="minorHAnsi" w:hAnsiTheme="minorHAnsi"/>
      <w:sz w:val="18"/>
      <w:szCs w:val="18"/>
    </w:rPr>
  </w:style>
  <w:style w:type="paragraph" w:styleId="TOC6">
    <w:name w:val="toc 6"/>
    <w:basedOn w:val="Normal"/>
    <w:next w:val="Normal"/>
    <w:autoRedefine/>
    <w:uiPriority w:val="39"/>
    <w:unhideWhenUsed/>
    <w:rsid w:val="00163DE0"/>
    <w:pPr>
      <w:ind w:left="1100"/>
    </w:pPr>
    <w:rPr>
      <w:rFonts w:asciiTheme="minorHAnsi" w:hAnsiTheme="minorHAnsi"/>
      <w:sz w:val="18"/>
      <w:szCs w:val="18"/>
    </w:rPr>
  </w:style>
  <w:style w:type="paragraph" w:styleId="TOC7">
    <w:name w:val="toc 7"/>
    <w:basedOn w:val="Normal"/>
    <w:next w:val="Normal"/>
    <w:autoRedefine/>
    <w:uiPriority w:val="39"/>
    <w:unhideWhenUsed/>
    <w:rsid w:val="00163DE0"/>
    <w:pPr>
      <w:ind w:left="1320"/>
    </w:pPr>
    <w:rPr>
      <w:rFonts w:asciiTheme="minorHAnsi" w:hAnsiTheme="minorHAnsi"/>
      <w:sz w:val="18"/>
      <w:szCs w:val="18"/>
    </w:rPr>
  </w:style>
  <w:style w:type="paragraph" w:styleId="TOC8">
    <w:name w:val="toc 8"/>
    <w:basedOn w:val="Normal"/>
    <w:next w:val="Normal"/>
    <w:autoRedefine/>
    <w:uiPriority w:val="39"/>
    <w:unhideWhenUsed/>
    <w:rsid w:val="00163DE0"/>
    <w:pPr>
      <w:ind w:left="1540"/>
    </w:pPr>
    <w:rPr>
      <w:rFonts w:asciiTheme="minorHAnsi" w:hAnsiTheme="minorHAnsi"/>
      <w:sz w:val="18"/>
      <w:szCs w:val="18"/>
    </w:rPr>
  </w:style>
  <w:style w:type="paragraph" w:styleId="TOC9">
    <w:name w:val="toc 9"/>
    <w:basedOn w:val="Normal"/>
    <w:next w:val="Normal"/>
    <w:autoRedefine/>
    <w:uiPriority w:val="39"/>
    <w:unhideWhenUsed/>
    <w:rsid w:val="00163DE0"/>
    <w:pPr>
      <w:ind w:left="1760"/>
    </w:pPr>
    <w:rPr>
      <w:rFonts w:asciiTheme="minorHAnsi" w:hAnsiTheme="minorHAnsi"/>
      <w:sz w:val="18"/>
      <w:szCs w:val="18"/>
    </w:rPr>
  </w:style>
  <w:style w:type="character" w:customStyle="1" w:styleId="UnresolvedMention">
    <w:name w:val="Unresolved Mention"/>
    <w:basedOn w:val="DefaultParagraphFont"/>
    <w:uiPriority w:val="99"/>
    <w:semiHidden/>
    <w:unhideWhenUsed/>
    <w:rsid w:val="00CB5262"/>
    <w:rPr>
      <w:color w:val="605E5C"/>
      <w:shd w:val="clear" w:color="auto" w:fill="E1DFDD"/>
    </w:rPr>
  </w:style>
  <w:style w:type="paragraph" w:styleId="Header">
    <w:name w:val="header"/>
    <w:basedOn w:val="Normal"/>
    <w:link w:val="HeaderChar"/>
    <w:uiPriority w:val="99"/>
    <w:unhideWhenUsed/>
    <w:rsid w:val="00CB5262"/>
    <w:pPr>
      <w:tabs>
        <w:tab w:val="center" w:pos="4680"/>
        <w:tab w:val="right" w:pos="9360"/>
      </w:tabs>
      <w:spacing w:line="240" w:lineRule="auto"/>
    </w:pPr>
  </w:style>
  <w:style w:type="character" w:customStyle="1" w:styleId="HeaderChar">
    <w:name w:val="Header Char"/>
    <w:basedOn w:val="DefaultParagraphFont"/>
    <w:link w:val="Header"/>
    <w:uiPriority w:val="99"/>
    <w:rsid w:val="00CB5262"/>
    <w:rPr>
      <w:rFonts w:ascii="Calibri" w:hAnsi="Calibri" w:cs="Calibri"/>
    </w:rPr>
  </w:style>
  <w:style w:type="paragraph" w:styleId="Footer">
    <w:name w:val="footer"/>
    <w:basedOn w:val="Normal"/>
    <w:link w:val="FooterChar"/>
    <w:uiPriority w:val="99"/>
    <w:unhideWhenUsed/>
    <w:rsid w:val="00CB5262"/>
    <w:pPr>
      <w:tabs>
        <w:tab w:val="center" w:pos="4680"/>
        <w:tab w:val="right" w:pos="9360"/>
      </w:tabs>
      <w:spacing w:line="240" w:lineRule="auto"/>
    </w:pPr>
  </w:style>
  <w:style w:type="character" w:customStyle="1" w:styleId="FooterChar">
    <w:name w:val="Footer Char"/>
    <w:basedOn w:val="DefaultParagraphFont"/>
    <w:link w:val="Footer"/>
    <w:uiPriority w:val="99"/>
    <w:rsid w:val="00CB5262"/>
    <w:rPr>
      <w:rFonts w:ascii="Calibri" w:hAnsi="Calibri" w:cs="Calibri"/>
    </w:rPr>
  </w:style>
  <w:style w:type="character" w:styleId="FollowedHyperlink">
    <w:name w:val="FollowedHyperlink"/>
    <w:basedOn w:val="DefaultParagraphFont"/>
    <w:uiPriority w:val="99"/>
    <w:semiHidden/>
    <w:unhideWhenUsed/>
    <w:rsid w:val="0013408A"/>
    <w:rPr>
      <w:color w:val="800080" w:themeColor="followedHyperlink"/>
      <w:u w:val="single"/>
    </w:rPr>
  </w:style>
  <w:style w:type="paragraph" w:styleId="Revision">
    <w:name w:val="Revision"/>
    <w:hidden/>
    <w:uiPriority w:val="99"/>
    <w:semiHidden/>
    <w:rsid w:val="00C3393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3662">
      <w:bodyDiv w:val="1"/>
      <w:marLeft w:val="0"/>
      <w:marRight w:val="0"/>
      <w:marTop w:val="0"/>
      <w:marBottom w:val="0"/>
      <w:divBdr>
        <w:top w:val="none" w:sz="0" w:space="0" w:color="auto"/>
        <w:left w:val="none" w:sz="0" w:space="0" w:color="auto"/>
        <w:bottom w:val="none" w:sz="0" w:space="0" w:color="auto"/>
        <w:right w:val="none" w:sz="0" w:space="0" w:color="auto"/>
      </w:divBdr>
    </w:div>
    <w:div w:id="848761021">
      <w:bodyDiv w:val="1"/>
      <w:marLeft w:val="0"/>
      <w:marRight w:val="0"/>
      <w:marTop w:val="0"/>
      <w:marBottom w:val="0"/>
      <w:divBdr>
        <w:top w:val="none" w:sz="0" w:space="0" w:color="auto"/>
        <w:left w:val="none" w:sz="0" w:space="0" w:color="auto"/>
        <w:bottom w:val="none" w:sz="0" w:space="0" w:color="auto"/>
        <w:right w:val="none" w:sz="0" w:space="0" w:color="auto"/>
      </w:divBdr>
    </w:div>
    <w:div w:id="921717647">
      <w:bodyDiv w:val="1"/>
      <w:marLeft w:val="0"/>
      <w:marRight w:val="0"/>
      <w:marTop w:val="0"/>
      <w:marBottom w:val="0"/>
      <w:divBdr>
        <w:top w:val="none" w:sz="0" w:space="0" w:color="auto"/>
        <w:left w:val="none" w:sz="0" w:space="0" w:color="auto"/>
        <w:bottom w:val="none" w:sz="0" w:space="0" w:color="auto"/>
        <w:right w:val="none" w:sz="0" w:space="0" w:color="auto"/>
      </w:divBdr>
    </w:div>
    <w:div w:id="926885519">
      <w:bodyDiv w:val="1"/>
      <w:marLeft w:val="0"/>
      <w:marRight w:val="0"/>
      <w:marTop w:val="0"/>
      <w:marBottom w:val="0"/>
      <w:divBdr>
        <w:top w:val="none" w:sz="0" w:space="0" w:color="auto"/>
        <w:left w:val="none" w:sz="0" w:space="0" w:color="auto"/>
        <w:bottom w:val="none" w:sz="0" w:space="0" w:color="auto"/>
        <w:right w:val="none" w:sz="0" w:space="0" w:color="auto"/>
      </w:divBdr>
    </w:div>
    <w:div w:id="1064598851">
      <w:bodyDiv w:val="1"/>
      <w:marLeft w:val="0"/>
      <w:marRight w:val="0"/>
      <w:marTop w:val="0"/>
      <w:marBottom w:val="0"/>
      <w:divBdr>
        <w:top w:val="none" w:sz="0" w:space="0" w:color="auto"/>
        <w:left w:val="none" w:sz="0" w:space="0" w:color="auto"/>
        <w:bottom w:val="none" w:sz="0" w:space="0" w:color="auto"/>
        <w:right w:val="none" w:sz="0" w:space="0" w:color="auto"/>
      </w:divBdr>
    </w:div>
    <w:div w:id="1272936345">
      <w:bodyDiv w:val="1"/>
      <w:marLeft w:val="0"/>
      <w:marRight w:val="0"/>
      <w:marTop w:val="0"/>
      <w:marBottom w:val="0"/>
      <w:divBdr>
        <w:top w:val="none" w:sz="0" w:space="0" w:color="auto"/>
        <w:left w:val="none" w:sz="0" w:space="0" w:color="auto"/>
        <w:bottom w:val="none" w:sz="0" w:space="0" w:color="auto"/>
        <w:right w:val="none" w:sz="0" w:space="0" w:color="auto"/>
      </w:divBdr>
    </w:div>
    <w:div w:id="1351447499">
      <w:bodyDiv w:val="1"/>
      <w:marLeft w:val="0"/>
      <w:marRight w:val="0"/>
      <w:marTop w:val="0"/>
      <w:marBottom w:val="0"/>
      <w:divBdr>
        <w:top w:val="none" w:sz="0" w:space="0" w:color="auto"/>
        <w:left w:val="none" w:sz="0" w:space="0" w:color="auto"/>
        <w:bottom w:val="none" w:sz="0" w:space="0" w:color="auto"/>
        <w:right w:val="none" w:sz="0" w:space="0" w:color="auto"/>
      </w:divBdr>
    </w:div>
    <w:div w:id="1689136175">
      <w:bodyDiv w:val="1"/>
      <w:marLeft w:val="0"/>
      <w:marRight w:val="0"/>
      <w:marTop w:val="0"/>
      <w:marBottom w:val="0"/>
      <w:divBdr>
        <w:top w:val="none" w:sz="0" w:space="0" w:color="auto"/>
        <w:left w:val="none" w:sz="0" w:space="0" w:color="auto"/>
        <w:bottom w:val="none" w:sz="0" w:space="0" w:color="auto"/>
        <w:right w:val="none" w:sz="0" w:space="0" w:color="auto"/>
      </w:divBdr>
    </w:div>
    <w:div w:id="1853110151">
      <w:bodyDiv w:val="1"/>
      <w:marLeft w:val="0"/>
      <w:marRight w:val="0"/>
      <w:marTop w:val="0"/>
      <w:marBottom w:val="0"/>
      <w:divBdr>
        <w:top w:val="none" w:sz="0" w:space="0" w:color="auto"/>
        <w:left w:val="none" w:sz="0" w:space="0" w:color="auto"/>
        <w:bottom w:val="none" w:sz="0" w:space="0" w:color="auto"/>
        <w:right w:val="none" w:sz="0" w:space="0" w:color="auto"/>
      </w:divBdr>
    </w:div>
    <w:div w:id="19643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gives.org/giving-events/givebig22/frtoolkit" TargetMode="External"/><Relationship Id="rId18" Type="http://schemas.openxmlformats.org/officeDocument/2006/relationships/image" Target="media/image2.png"/><Relationship Id="rId26" Type="http://schemas.openxmlformats.org/officeDocument/2006/relationships/hyperlink" Target="http://www.wagives.org/organization/Yourcustometexthere" TargetMode="External"/><Relationship Id="rId39" Type="http://schemas.openxmlformats.org/officeDocument/2006/relationships/hyperlink" Target="https://www.instagram.com/wagives/"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s://www.wagives.org/giving-events/givebig22/nptoolkit" TargetMode="External"/><Relationship Id="rId42" Type="http://schemas.openxmlformats.org/officeDocument/2006/relationships/hyperlink" Target="https://support.office.com/en-us/article/video-create-an-email-signature-31fb24f9-e698-4789-b92a-f0e777f774ca" TargetMode="External"/><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wagives.org/giving-events/givebig22/nptoolkit" TargetMode="External"/><Relationship Id="rId17" Type="http://schemas.openxmlformats.org/officeDocument/2006/relationships/hyperlink" Target="file:///C:\Users\Camille\Downloads\www.wagives.org\login" TargetMode="External"/><Relationship Id="rId25" Type="http://schemas.openxmlformats.org/officeDocument/2006/relationships/hyperlink" Target="https://nccs.urban.org/publication/irs-activity-codes" TargetMode="External"/><Relationship Id="rId33" Type="http://schemas.microsoft.com/office/2011/relationships/commentsExtended" Target="commentsExtended.xml"/><Relationship Id="rId38" Type="http://schemas.openxmlformats.org/officeDocument/2006/relationships/hyperlink" Target="https://twitter.com/wagive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upport.mightycause.com/hc/en-us/articles/360013787071-Your-Organization-Dashboard" TargetMode="External"/><Relationship Id="rId20" Type="http://schemas.openxmlformats.org/officeDocument/2006/relationships/image" Target="media/image4.png"/><Relationship Id="rId29" Type="http://schemas.openxmlformats.org/officeDocument/2006/relationships/hyperlink" Target="https://www.wagives.org/giving-events/givebig22/frtoolkit" TargetMode="External"/><Relationship Id="rId41" Type="http://schemas.openxmlformats.org/officeDocument/2006/relationships/hyperlink" Target="https://www.all-hashtag.com/hashtag-analytic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gives.org/giving-events/givebig22/eligibility" TargetMode="External"/><Relationship Id="rId24" Type="http://schemas.openxmlformats.org/officeDocument/2006/relationships/hyperlink" Target="mailto:wagives@mightycause.com" TargetMode="External"/><Relationship Id="rId32" Type="http://schemas.openxmlformats.org/officeDocument/2006/relationships/comments" Target="comments.xml"/><Relationship Id="rId37" Type="http://schemas.openxmlformats.org/officeDocument/2006/relationships/hyperlink" Target="https://www.facebook.com/WAGives/" TargetMode="External"/><Relationship Id="rId40" Type="http://schemas.openxmlformats.org/officeDocument/2006/relationships/hyperlink" Target="https://www.all-hashtag.com/hashtag-generator.php"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agives.org/giving-events/givebig22/registration" TargetMode="External"/><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hyperlink" Target="https://bit.ly/" TargetMode="External"/><Relationship Id="rId49" Type="http://schemas.openxmlformats.org/officeDocument/2006/relationships/fontTable" Target="fontTable.xml"/><Relationship Id="rId10" Type="http://schemas.openxmlformats.org/officeDocument/2006/relationships/hyperlink" Target="https://www.501commons.org/" TargetMode="External"/><Relationship Id="rId19" Type="http://schemas.openxmlformats.org/officeDocument/2006/relationships/image" Target="media/image3.png"/><Relationship Id="rId31" Type="http://schemas.openxmlformats.org/officeDocument/2006/relationships/hyperlink" Target="https://www.givebigwa.org/DA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agives.org" TargetMode="External"/><Relationship Id="rId14" Type="http://schemas.openxmlformats.org/officeDocument/2006/relationships/hyperlink" Target="https://www.wagives.org/giving-events/givebig22/contact" TargetMode="Externa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hyperlink" Target="https://www.facebook.com/hashtag/givebig?epa=HASHTAG"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4EB6-EF7E-4261-8C23-A36CBAF7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6659</Words>
  <Characters>37957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Long</dc:creator>
  <cp:keywords/>
  <dc:description/>
  <cp:lastModifiedBy>Camille Rochester</cp:lastModifiedBy>
  <cp:revision>5</cp:revision>
  <cp:lastPrinted>2020-02-21T20:20:00Z</cp:lastPrinted>
  <dcterms:created xsi:type="dcterms:W3CDTF">2022-03-15T22:16:00Z</dcterms:created>
  <dcterms:modified xsi:type="dcterms:W3CDTF">2022-03-15T22:19:00Z</dcterms:modified>
</cp:coreProperties>
</file>